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4783">
      <w:pPr>
        <w:pStyle w:val="Web"/>
        <w:jc w:val="center"/>
        <w:rPr>
          <w:rFonts w:ascii="DFKai-sb" w:hAnsi="DFKai-sb"/>
          <w:sz w:val="60"/>
          <w:szCs w:val="60"/>
        </w:rPr>
      </w:pPr>
      <w:r>
        <w:rPr>
          <w:rFonts w:ascii="DFKai-sb" w:hAnsi="DFKai-sb"/>
          <w:sz w:val="60"/>
          <w:szCs w:val="60"/>
        </w:rPr>
        <w:t>印度</w:t>
      </w:r>
      <w:proofErr w:type="gramStart"/>
      <w:r>
        <w:rPr>
          <w:rFonts w:ascii="DFKai-sb" w:hAnsi="DFKai-sb"/>
          <w:sz w:val="60"/>
          <w:szCs w:val="60"/>
        </w:rPr>
        <w:t>鳩</w:t>
      </w:r>
      <w:proofErr w:type="gramEnd"/>
      <w:r>
        <w:rPr>
          <w:rFonts w:ascii="DFKai-sb" w:hAnsi="DFKai-sb"/>
          <w:sz w:val="60"/>
          <w:szCs w:val="60"/>
        </w:rPr>
        <w:t>摩羅</w:t>
      </w:r>
      <w:proofErr w:type="gramStart"/>
      <w:r>
        <w:rPr>
          <w:rFonts w:ascii="DFKai-sb" w:hAnsi="DFKai-sb"/>
          <w:sz w:val="60"/>
          <w:szCs w:val="60"/>
        </w:rPr>
        <w:t>笈</w:t>
      </w:r>
      <w:proofErr w:type="gramEnd"/>
      <w:r>
        <w:rPr>
          <w:rFonts w:ascii="DFKai-sb" w:hAnsi="DFKai-sb"/>
          <w:sz w:val="60"/>
          <w:szCs w:val="60"/>
        </w:rPr>
        <w:t>多一世</w:t>
      </w:r>
      <w:r>
        <w:rPr>
          <w:rFonts w:ascii="DFKai-sb" w:hAnsi="DFKai-sb"/>
          <w:sz w:val="60"/>
          <w:szCs w:val="60"/>
        </w:rPr>
        <w:t>(414-455)</w:t>
      </w:r>
      <w:r>
        <w:rPr>
          <w:rFonts w:ascii="DFKai-sb" w:hAnsi="DFKai-sb"/>
          <w:sz w:val="60"/>
          <w:szCs w:val="60"/>
        </w:rPr>
        <w:t>金幣</w:t>
      </w:r>
    </w:p>
    <w:p w:rsidR="00000000" w:rsidRPr="00DC3D8C" w:rsidRDefault="00DC3D8C" w:rsidP="00DC3D8C">
      <w:pPr>
        <w:rPr>
          <w:rFonts w:ascii="DFKai-sb" w:hAnsi="DFKai-sb"/>
          <w:sz w:val="28"/>
          <w:szCs w:val="28"/>
        </w:rPr>
      </w:pPr>
      <w:r>
        <w:rPr>
          <w:rFonts w:ascii="DFKai-sb" w:hAnsi="DFKai-sb" w:hint="eastAsia"/>
          <w:noProof/>
          <w:sz w:val="28"/>
          <w:szCs w:val="28"/>
        </w:rPr>
        <w:t>圖照</w:t>
      </w:r>
    </w:p>
    <w:p w:rsidR="00000000" w:rsidRDefault="009F4783">
      <w:pPr>
        <w:numPr>
          <w:ilvl w:val="0"/>
          <w:numId w:val="1"/>
        </w:numPr>
        <w:spacing w:before="100" w:beforeAutospacing="1" w:after="100" w:afterAutospacing="1"/>
        <w:divId w:val="1682394570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發現地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印度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經緯度：</w:t>
      </w:r>
      <w:r>
        <w:rPr>
          <w:rFonts w:ascii="DFKai-sb" w:hAnsi="DFKai-sb"/>
          <w:sz w:val="30"/>
          <w:szCs w:val="30"/>
        </w:rPr>
        <w:t>22.921377, 80.406172)</w:t>
      </w:r>
    </w:p>
    <w:p w:rsidR="00000000" w:rsidRDefault="009F4783">
      <w:pPr>
        <w:numPr>
          <w:ilvl w:val="0"/>
          <w:numId w:val="1"/>
        </w:numPr>
        <w:spacing w:before="100" w:beforeAutospacing="1" w:after="100" w:afterAutospacing="1"/>
        <w:divId w:val="1682394570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製造年代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西元</w:t>
      </w:r>
      <w:r>
        <w:rPr>
          <w:rFonts w:ascii="DFKai-sb" w:hAnsi="DFKai-sb"/>
          <w:sz w:val="30"/>
          <w:szCs w:val="30"/>
        </w:rPr>
        <w:t>415-450</w:t>
      </w:r>
      <w:r>
        <w:rPr>
          <w:rFonts w:ascii="DFKai-sb" w:hAnsi="DFKai-sb"/>
          <w:sz w:val="30"/>
          <w:szCs w:val="30"/>
        </w:rPr>
        <w:t>年間</w:t>
      </w:r>
    </w:p>
    <w:p w:rsidR="00000000" w:rsidRDefault="009F4783">
      <w:pPr>
        <w:numPr>
          <w:ilvl w:val="0"/>
          <w:numId w:val="1"/>
        </w:numPr>
        <w:spacing w:before="100" w:beforeAutospacing="1" w:after="100" w:afterAutospacing="1"/>
        <w:divId w:val="1682394570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使用材料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純金</w:t>
      </w:r>
    </w:p>
    <w:p w:rsidR="00000000" w:rsidRDefault="009F4783">
      <w:pPr>
        <w:numPr>
          <w:ilvl w:val="0"/>
          <w:numId w:val="1"/>
        </w:numPr>
        <w:spacing w:before="100" w:beforeAutospacing="1" w:after="100" w:afterAutospacing="1"/>
        <w:divId w:val="1682394570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規格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直徑</w:t>
      </w:r>
      <w:r>
        <w:rPr>
          <w:rFonts w:ascii="DFKai-sb" w:hAnsi="DFKai-sb"/>
          <w:sz w:val="30"/>
          <w:szCs w:val="30"/>
        </w:rPr>
        <w:t>:1.9cm</w:t>
      </w:r>
    </w:p>
    <w:p w:rsidR="00000000" w:rsidRDefault="009F4783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大英博物館總共收藏了兩枚</w:t>
      </w:r>
      <w:proofErr w:type="gramStart"/>
      <w:r>
        <w:rPr>
          <w:rFonts w:ascii="DFKai-sb" w:hAnsi="DFKai-sb"/>
          <w:sz w:val="30"/>
          <w:szCs w:val="30"/>
        </w:rPr>
        <w:t>鳩</w:t>
      </w:r>
      <w:proofErr w:type="gramEnd"/>
      <w:r>
        <w:rPr>
          <w:rFonts w:ascii="DFKai-sb" w:hAnsi="DFKai-sb"/>
          <w:sz w:val="30"/>
          <w:szCs w:val="30"/>
        </w:rPr>
        <w:t>摩羅</w:t>
      </w:r>
      <w:proofErr w:type="gramStart"/>
      <w:r>
        <w:rPr>
          <w:rFonts w:ascii="DFKai-sb" w:hAnsi="DFKai-sb"/>
          <w:sz w:val="30"/>
          <w:szCs w:val="30"/>
        </w:rPr>
        <w:t>笈</w:t>
      </w:r>
      <w:proofErr w:type="gramEnd"/>
      <w:r>
        <w:rPr>
          <w:rFonts w:ascii="DFKai-sb" w:hAnsi="DFKai-sb"/>
          <w:sz w:val="30"/>
          <w:szCs w:val="30"/>
        </w:rPr>
        <w:t>多一世時期所發行的金幣。其中一枚金幣上別國用來雕刻國王的位置雕刻了一匹神駿的</w:t>
      </w:r>
      <w:proofErr w:type="gramStart"/>
      <w:r>
        <w:rPr>
          <w:rFonts w:ascii="DFKai-sb" w:hAnsi="DFKai-sb"/>
          <w:sz w:val="30"/>
          <w:szCs w:val="30"/>
        </w:rPr>
        <w:t>牡</w:t>
      </w:r>
      <w:proofErr w:type="gramEnd"/>
      <w:r>
        <w:rPr>
          <w:rFonts w:ascii="DFKai-sb" w:hAnsi="DFKai-sb"/>
          <w:sz w:val="30"/>
          <w:szCs w:val="30"/>
        </w:rPr>
        <w:t>馬，金幣的另一面是吉祥天女。這源於一個古老的祭祀儀式，非常耗費人力物力，所以一個國王一生只能做一次。大概來講就</w:t>
      </w:r>
      <w:r>
        <w:rPr>
          <w:rFonts w:ascii="DFKai-sb" w:hAnsi="DFKai-sb"/>
          <w:sz w:val="30"/>
          <w:szCs w:val="30"/>
        </w:rPr>
        <w:t>是他們挑一匹馬，淨身</w:t>
      </w:r>
      <w:proofErr w:type="gramStart"/>
      <w:r>
        <w:rPr>
          <w:rFonts w:ascii="DFKai-sb" w:hAnsi="DFKai-sb"/>
          <w:sz w:val="30"/>
          <w:szCs w:val="30"/>
        </w:rPr>
        <w:t>儀式後呢</w:t>
      </w:r>
      <w:proofErr w:type="gramEnd"/>
      <w:r>
        <w:rPr>
          <w:rFonts w:ascii="DFKai-sb" w:hAnsi="DFKai-sb"/>
          <w:sz w:val="30"/>
          <w:szCs w:val="30"/>
        </w:rPr>
        <w:t>，放他出去漫遊一年。然後一路上王子，信差，僕從跟著並且觀察他，主要任務是阻止他交配。然後過了一年無拘無束但不能交配的日子之後，又要經歷一系列複雜的儀式，國王在眾人面前用金刀親手殺死他。</w:t>
      </w:r>
      <w:r>
        <w:rPr>
          <w:rFonts w:ascii="DFKai-sb" w:hAnsi="DFKai-sb"/>
          <w:sz w:val="30"/>
          <w:szCs w:val="30"/>
        </w:rPr>
        <w:t xml:space="preserve"> </w:t>
      </w:r>
      <w:r>
        <w:rPr>
          <w:rFonts w:ascii="DFKai-sb" w:hAnsi="DFKai-sb"/>
          <w:sz w:val="30"/>
          <w:szCs w:val="30"/>
        </w:rPr>
        <w:t>這枚金幣呢就是為了紀念</w:t>
      </w:r>
      <w:proofErr w:type="gramStart"/>
      <w:r>
        <w:rPr>
          <w:rFonts w:ascii="DFKai-sb" w:hAnsi="DFKai-sb"/>
          <w:sz w:val="30"/>
          <w:szCs w:val="30"/>
        </w:rPr>
        <w:t>鳩</w:t>
      </w:r>
      <w:proofErr w:type="gramEnd"/>
      <w:r>
        <w:rPr>
          <w:rFonts w:ascii="DFKai-sb" w:hAnsi="DFKai-sb"/>
          <w:sz w:val="30"/>
          <w:szCs w:val="30"/>
        </w:rPr>
        <w:t>摩羅</w:t>
      </w:r>
      <w:proofErr w:type="gramStart"/>
      <w:r>
        <w:rPr>
          <w:rFonts w:ascii="DFKai-sb" w:hAnsi="DFKai-sb"/>
          <w:sz w:val="30"/>
          <w:szCs w:val="30"/>
        </w:rPr>
        <w:t>笈</w:t>
      </w:r>
      <w:proofErr w:type="gramEnd"/>
      <w:r>
        <w:rPr>
          <w:rFonts w:ascii="DFKai-sb" w:hAnsi="DFKai-sb"/>
          <w:sz w:val="30"/>
          <w:szCs w:val="30"/>
        </w:rPr>
        <w:t>多一世所完成的這個比印度教還要古老的儀式。這個儀式確立了他的王統和無上的權力。</w:t>
      </w:r>
    </w:p>
    <w:p w:rsidR="00000000" w:rsidRDefault="009F4783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至於另外一枚</w:t>
      </w:r>
      <w:proofErr w:type="gramStart"/>
      <w:r>
        <w:rPr>
          <w:rFonts w:ascii="DFKai-sb" w:hAnsi="DFKai-sb"/>
          <w:sz w:val="30"/>
          <w:szCs w:val="30"/>
        </w:rPr>
        <w:t>金幣呢則是</w:t>
      </w:r>
      <w:proofErr w:type="gramEnd"/>
      <w:r>
        <w:rPr>
          <w:rFonts w:ascii="DFKai-sb" w:hAnsi="DFKai-sb"/>
          <w:sz w:val="30"/>
          <w:szCs w:val="30"/>
        </w:rPr>
        <w:t>和</w:t>
      </w:r>
      <w:proofErr w:type="gramStart"/>
      <w:r>
        <w:rPr>
          <w:rFonts w:ascii="DFKai-sb" w:hAnsi="DFKai-sb"/>
          <w:sz w:val="30"/>
          <w:szCs w:val="30"/>
        </w:rPr>
        <w:t>鳩</w:t>
      </w:r>
      <w:proofErr w:type="gramEnd"/>
      <w:r>
        <w:rPr>
          <w:rFonts w:ascii="DFKai-sb" w:hAnsi="DFKai-sb"/>
          <w:sz w:val="30"/>
          <w:szCs w:val="30"/>
        </w:rPr>
        <w:t>摩羅</w:t>
      </w:r>
      <w:proofErr w:type="gramStart"/>
      <w:r>
        <w:rPr>
          <w:rFonts w:ascii="DFKai-sb" w:hAnsi="DFKai-sb"/>
          <w:sz w:val="30"/>
          <w:szCs w:val="30"/>
        </w:rPr>
        <w:t>笈</w:t>
      </w:r>
      <w:proofErr w:type="gramEnd"/>
      <w:r>
        <w:rPr>
          <w:rFonts w:ascii="DFKai-sb" w:hAnsi="DFKai-sb"/>
          <w:sz w:val="30"/>
          <w:szCs w:val="30"/>
        </w:rPr>
        <w:t>多一世的名字有關，</w:t>
      </w:r>
      <w:proofErr w:type="gramStart"/>
      <w:r>
        <w:rPr>
          <w:rFonts w:ascii="DFKai-sb" w:hAnsi="DFKai-sb"/>
          <w:sz w:val="30"/>
          <w:szCs w:val="30"/>
        </w:rPr>
        <w:t>鳩摩羅</w:t>
      </w:r>
      <w:proofErr w:type="gramEnd"/>
      <w:r>
        <w:rPr>
          <w:rFonts w:ascii="DFKai-sb" w:hAnsi="DFKai-sb"/>
          <w:sz w:val="30"/>
          <w:szCs w:val="30"/>
        </w:rPr>
        <w:t>是印度神話中大神「</w:t>
      </w:r>
      <w:proofErr w:type="gramStart"/>
      <w:r>
        <w:rPr>
          <w:rFonts w:ascii="DFKai-sb" w:hAnsi="DFKai-sb"/>
          <w:sz w:val="30"/>
          <w:szCs w:val="30"/>
        </w:rPr>
        <w:t>溼</w:t>
      </w:r>
      <w:proofErr w:type="gramEnd"/>
      <w:r>
        <w:rPr>
          <w:rFonts w:ascii="DFKai-sb" w:hAnsi="DFKai-sb"/>
          <w:sz w:val="30"/>
          <w:szCs w:val="30"/>
        </w:rPr>
        <w:t>婆」和雪山山神之女「雪山神女」的兒子，也是印度神話中大名鼎鼎的戰神，以三箭就平定阿修羅城的英雄，而</w:t>
      </w:r>
      <w:proofErr w:type="gramStart"/>
      <w:r>
        <w:rPr>
          <w:rFonts w:ascii="DFKai-sb" w:hAnsi="DFKai-sb"/>
          <w:sz w:val="30"/>
          <w:szCs w:val="30"/>
        </w:rPr>
        <w:t>鳩</w:t>
      </w:r>
      <w:proofErr w:type="gramEnd"/>
      <w:r>
        <w:rPr>
          <w:rFonts w:ascii="DFKai-sb" w:hAnsi="DFKai-sb"/>
          <w:sz w:val="30"/>
          <w:szCs w:val="30"/>
        </w:rPr>
        <w:t>摩羅</w:t>
      </w:r>
      <w:proofErr w:type="gramStart"/>
      <w:r>
        <w:rPr>
          <w:rFonts w:ascii="DFKai-sb" w:hAnsi="DFKai-sb"/>
          <w:sz w:val="30"/>
          <w:szCs w:val="30"/>
        </w:rPr>
        <w:t>笈</w:t>
      </w:r>
      <w:proofErr w:type="gramEnd"/>
      <w:r>
        <w:rPr>
          <w:rFonts w:ascii="DFKai-sb" w:hAnsi="DFKai-sb"/>
          <w:sz w:val="30"/>
          <w:szCs w:val="30"/>
        </w:rPr>
        <w:t>多一世</w:t>
      </w:r>
      <w:r>
        <w:rPr>
          <w:rFonts w:ascii="DFKai-sb" w:hAnsi="DFKai-sb"/>
          <w:sz w:val="30"/>
          <w:szCs w:val="30"/>
        </w:rPr>
        <w:t>和這位了不起的神明剛好重名。所以他就將騎著孔雀</w:t>
      </w:r>
      <w:r>
        <w:rPr>
          <w:rFonts w:ascii="DFKai-sb" w:hAnsi="DFKai-sb"/>
          <w:sz w:val="30"/>
          <w:szCs w:val="30"/>
        </w:rPr>
        <w:t>(</w:t>
      </w:r>
      <w:proofErr w:type="gramStart"/>
      <w:r>
        <w:rPr>
          <w:rFonts w:ascii="DFKai-sb" w:hAnsi="DFKai-sb"/>
          <w:sz w:val="30"/>
          <w:szCs w:val="30"/>
        </w:rPr>
        <w:t>鳩摩羅</w:t>
      </w:r>
      <w:proofErr w:type="gramEnd"/>
      <w:r>
        <w:rPr>
          <w:rFonts w:ascii="DFKai-sb" w:hAnsi="DFKai-sb"/>
          <w:sz w:val="30"/>
          <w:szCs w:val="30"/>
        </w:rPr>
        <w:t>的</w:t>
      </w:r>
      <w:proofErr w:type="gramStart"/>
      <w:r>
        <w:rPr>
          <w:rFonts w:ascii="DFKai-sb" w:hAnsi="DFKai-sb"/>
          <w:sz w:val="30"/>
          <w:szCs w:val="30"/>
        </w:rPr>
        <w:t>座騎</w:t>
      </w:r>
      <w:proofErr w:type="gramEnd"/>
      <w:r>
        <w:rPr>
          <w:rFonts w:ascii="DFKai-sb" w:hAnsi="DFKai-sb"/>
          <w:sz w:val="30"/>
          <w:szCs w:val="30"/>
        </w:rPr>
        <w:t>是孔雀</w:t>
      </w:r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的戰神</w:t>
      </w:r>
      <w:proofErr w:type="gramStart"/>
      <w:r>
        <w:rPr>
          <w:rFonts w:ascii="DFKai-sb" w:hAnsi="DFKai-sb"/>
          <w:sz w:val="30"/>
          <w:szCs w:val="30"/>
        </w:rPr>
        <w:t>鳩摩羅刻</w:t>
      </w:r>
      <w:proofErr w:type="gramEnd"/>
      <w:r>
        <w:rPr>
          <w:rFonts w:ascii="DFKai-sb" w:hAnsi="DFKai-sb"/>
          <w:sz w:val="30"/>
          <w:szCs w:val="30"/>
        </w:rPr>
        <w:t>在硬幣的一面上，然後將自己餵食孔雀的樣子刻在硬幣的另一面上，以強調自己得到戰神獨特的恩寵。</w:t>
      </w:r>
    </w:p>
    <w:p w:rsidR="00000000" w:rsidRDefault="009F4783">
      <w:pPr>
        <w:pStyle w:val="Web"/>
        <w:rPr>
          <w:rFonts w:ascii="DFKai-sb" w:hAnsi="DFKai-sb"/>
          <w:sz w:val="30"/>
          <w:szCs w:val="30"/>
        </w:rPr>
      </w:pPr>
      <w:proofErr w:type="gramStart"/>
      <w:r>
        <w:rPr>
          <w:rFonts w:ascii="DFKai-sb" w:hAnsi="DFKai-sb"/>
          <w:sz w:val="30"/>
          <w:szCs w:val="30"/>
        </w:rPr>
        <w:t>總之，</w:t>
      </w:r>
      <w:proofErr w:type="gramEnd"/>
      <w:r>
        <w:rPr>
          <w:rFonts w:ascii="DFKai-sb" w:hAnsi="DFKai-sb"/>
          <w:sz w:val="30"/>
          <w:szCs w:val="30"/>
        </w:rPr>
        <w:t>這種金幣完美的達成了一種唯有貨幣擅長的任務：「提醒每一位使用貨幣教義的人民國王的權力來自於天和</w:t>
      </w:r>
      <w:proofErr w:type="gramStart"/>
      <w:r>
        <w:rPr>
          <w:rFonts w:ascii="DFKai-sb" w:hAnsi="DFKai-sb"/>
          <w:sz w:val="30"/>
          <w:szCs w:val="30"/>
        </w:rPr>
        <w:t>神，</w:t>
      </w:r>
      <w:proofErr w:type="gramEnd"/>
      <w:r>
        <w:rPr>
          <w:rFonts w:ascii="DFKai-sb" w:hAnsi="DFKai-sb"/>
          <w:sz w:val="30"/>
          <w:szCs w:val="30"/>
        </w:rPr>
        <w:t>是無法違抗的」，並拉近了人民和</w:t>
      </w:r>
      <w:proofErr w:type="gramStart"/>
      <w:r>
        <w:rPr>
          <w:rFonts w:ascii="DFKai-sb" w:hAnsi="DFKai-sb"/>
          <w:sz w:val="30"/>
          <w:szCs w:val="30"/>
        </w:rPr>
        <w:t>神之間</w:t>
      </w:r>
      <w:proofErr w:type="gramEnd"/>
      <w:r>
        <w:rPr>
          <w:rFonts w:ascii="DFKai-sb" w:hAnsi="DFKai-sb"/>
          <w:sz w:val="30"/>
          <w:szCs w:val="30"/>
        </w:rPr>
        <w:t>的關聯，神並非只有君王才能接觸到。</w:t>
      </w:r>
    </w:p>
    <w:p w:rsidR="00000000" w:rsidRDefault="009F4783">
      <w:pPr>
        <w:pStyle w:val="Web"/>
        <w:rPr>
          <w:rFonts w:ascii="DFKai-sb" w:hAnsi="DFKai-sb" w:hint="eastAsia"/>
          <w:sz w:val="30"/>
          <w:szCs w:val="30"/>
        </w:rPr>
      </w:pPr>
      <w:proofErr w:type="gramStart"/>
      <w:r>
        <w:rPr>
          <w:rFonts w:ascii="DFKai-sb" w:hAnsi="DFKai-sb"/>
          <w:sz w:val="30"/>
          <w:szCs w:val="30"/>
        </w:rPr>
        <w:lastRenderedPageBreak/>
        <w:t>笈</w:t>
      </w:r>
      <w:proofErr w:type="gramEnd"/>
      <w:r>
        <w:rPr>
          <w:rFonts w:ascii="DFKai-sb" w:hAnsi="DFKai-sb"/>
          <w:sz w:val="30"/>
          <w:szCs w:val="30"/>
        </w:rPr>
        <w:t>多王朝時印度教興起，印度教主神的供奉方式也形成了固定的形式，然宗教可自由發展。另外在天文、數學、醫學、冶金方面有巨大成就，王朝後期的數學及</w:t>
      </w:r>
      <w:proofErr w:type="gramStart"/>
      <w:r>
        <w:rPr>
          <w:rFonts w:ascii="DFKai-sb" w:hAnsi="DFKai-sb"/>
          <w:sz w:val="30"/>
          <w:szCs w:val="30"/>
        </w:rPr>
        <w:t>天文學家聖使</w:t>
      </w:r>
      <w:proofErr w:type="gramEnd"/>
      <w:r>
        <w:rPr>
          <w:rFonts w:ascii="DFKai-sb" w:hAnsi="DFKai-sb"/>
          <w:sz w:val="30"/>
          <w:szCs w:val="30"/>
        </w:rPr>
        <w:t>（阿耶波多</w:t>
      </w:r>
      <w:r>
        <w:rPr>
          <w:rFonts w:ascii="DFKai-sb" w:hAnsi="DFKai-sb"/>
          <w:sz w:val="30"/>
          <w:szCs w:val="30"/>
        </w:rPr>
        <w:t>）算出圓周率至小數位後四</w:t>
      </w:r>
      <w:proofErr w:type="gramStart"/>
      <w:r>
        <w:rPr>
          <w:rFonts w:ascii="DFKai-sb" w:hAnsi="DFKai-sb"/>
          <w:sz w:val="30"/>
          <w:szCs w:val="30"/>
        </w:rPr>
        <w:t>個</w:t>
      </w:r>
      <w:proofErr w:type="gramEnd"/>
      <w:r>
        <w:rPr>
          <w:rFonts w:ascii="DFKai-sb" w:hAnsi="DFKai-sb"/>
          <w:sz w:val="30"/>
          <w:szCs w:val="30"/>
        </w:rPr>
        <w:t>字，並認定地球自轉。</w:t>
      </w:r>
      <w:r>
        <w:rPr>
          <w:rFonts w:ascii="DFKai-sb" w:hAnsi="DFKai-sb"/>
          <w:sz w:val="30"/>
          <w:szCs w:val="30"/>
        </w:rPr>
        <w:t>1881</w:t>
      </w:r>
      <w:r>
        <w:rPr>
          <w:rFonts w:ascii="DFKai-sb" w:hAnsi="DFKai-sb"/>
          <w:sz w:val="30"/>
          <w:szCs w:val="30"/>
        </w:rPr>
        <w:t>年發現的</w:t>
      </w:r>
      <w:proofErr w:type="gramStart"/>
      <w:r>
        <w:rPr>
          <w:rFonts w:ascii="DFKai-sb" w:hAnsi="DFKai-sb"/>
          <w:sz w:val="30"/>
          <w:szCs w:val="30"/>
        </w:rPr>
        <w:t>笈</w:t>
      </w:r>
      <w:proofErr w:type="gramEnd"/>
      <w:r>
        <w:rPr>
          <w:rFonts w:ascii="DFKai-sb" w:hAnsi="DFKai-sb"/>
          <w:sz w:val="30"/>
          <w:szCs w:val="30"/>
        </w:rPr>
        <w:t>多王朝手稿巴赫沙利包括了不定方程、不盡根迫近等的算術問題。</w:t>
      </w:r>
      <w:proofErr w:type="gramStart"/>
      <w:r>
        <w:rPr>
          <w:rFonts w:ascii="DFKai-sb" w:hAnsi="DFKai-sb"/>
          <w:sz w:val="30"/>
          <w:szCs w:val="30"/>
        </w:rPr>
        <w:t>超日王曆</w:t>
      </w:r>
      <w:proofErr w:type="gramEnd"/>
      <w:r>
        <w:rPr>
          <w:rFonts w:ascii="DFKai-sb" w:hAnsi="DFKai-sb"/>
          <w:sz w:val="30"/>
          <w:szCs w:val="30"/>
        </w:rPr>
        <w:t>始於公元前</w:t>
      </w:r>
      <w:r>
        <w:rPr>
          <w:rFonts w:ascii="DFKai-sb" w:hAnsi="DFKai-sb"/>
          <w:sz w:val="30"/>
          <w:szCs w:val="30"/>
        </w:rPr>
        <w:t>57</w:t>
      </w:r>
      <w:r>
        <w:rPr>
          <w:rFonts w:ascii="DFKai-sb" w:hAnsi="DFKai-sb"/>
          <w:sz w:val="30"/>
          <w:szCs w:val="30"/>
        </w:rPr>
        <w:t>年，是大多數印度教徒的曆法。</w:t>
      </w:r>
      <w:r>
        <w:rPr>
          <w:rFonts w:ascii="DFKai-sb" w:hAnsi="DFKai-sb"/>
          <w:sz w:val="30"/>
          <w:szCs w:val="30"/>
        </w:rPr>
        <w:t xml:space="preserve"> </w:t>
      </w:r>
    </w:p>
    <w:p w:rsidR="00DC3D8C" w:rsidRDefault="00DC3D8C">
      <w:pPr>
        <w:pStyle w:val="Web"/>
        <w:rPr>
          <w:rFonts w:ascii="DFKai-sb" w:hAnsi="DFKai-sb" w:hint="eastAsia"/>
          <w:sz w:val="30"/>
          <w:szCs w:val="30"/>
        </w:rPr>
      </w:pPr>
    </w:p>
    <w:p w:rsidR="00DC3D8C" w:rsidRDefault="00DC3D8C" w:rsidP="00DC3D8C">
      <w:pPr>
        <w:pStyle w:val="Web"/>
        <w:jc w:val="center"/>
        <w:rPr>
          <w:rFonts w:ascii="DFKai-sb" w:hAnsi="DFKai-sb"/>
          <w:sz w:val="60"/>
          <w:szCs w:val="60"/>
        </w:rPr>
      </w:pPr>
      <w:r>
        <w:rPr>
          <w:rFonts w:ascii="DFKai-sb" w:hAnsi="DFKai-sb"/>
          <w:sz w:val="60"/>
          <w:szCs w:val="60"/>
        </w:rPr>
        <w:t>羅馬密斯拉神雕</w:t>
      </w:r>
    </w:p>
    <w:p w:rsidR="00DC3D8C" w:rsidRPr="009657E5" w:rsidRDefault="00DC3D8C" w:rsidP="00DC3D8C">
      <w:pPr>
        <w:jc w:val="center"/>
        <w:rPr>
          <w:rFonts w:ascii="DFKai-sb" w:hAnsi="DFKai-sb"/>
          <w:sz w:val="28"/>
          <w:szCs w:val="28"/>
        </w:rPr>
      </w:pPr>
      <w:r w:rsidRPr="009657E5">
        <w:rPr>
          <w:rFonts w:ascii="DFKai-sb" w:hAnsi="DFKai-sb" w:hint="eastAsia"/>
          <w:noProof/>
          <w:sz w:val="28"/>
          <w:szCs w:val="28"/>
        </w:rPr>
        <w:t>圖照</w:t>
      </w:r>
    </w:p>
    <w:p w:rsidR="00DC3D8C" w:rsidRDefault="00DC3D8C" w:rsidP="00DC3D8C">
      <w:pPr>
        <w:numPr>
          <w:ilvl w:val="0"/>
          <w:numId w:val="2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發現地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巴基斯坦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經緯度：</w:t>
      </w:r>
      <w:r>
        <w:rPr>
          <w:rFonts w:ascii="DFKai-sb" w:hAnsi="DFKai-sb"/>
          <w:sz w:val="30"/>
          <w:szCs w:val="30"/>
        </w:rPr>
        <w:t>30.009592, 69.045602)</w:t>
      </w:r>
    </w:p>
    <w:p w:rsidR="00DC3D8C" w:rsidRDefault="00DC3D8C" w:rsidP="00DC3D8C">
      <w:pPr>
        <w:numPr>
          <w:ilvl w:val="0"/>
          <w:numId w:val="2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製造年代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西元</w:t>
      </w:r>
      <w:r>
        <w:rPr>
          <w:rFonts w:ascii="DFKai-sb" w:hAnsi="DFKai-sb"/>
          <w:sz w:val="30"/>
          <w:szCs w:val="30"/>
        </w:rPr>
        <w:t>100-200</w:t>
      </w:r>
      <w:r>
        <w:rPr>
          <w:rFonts w:ascii="DFKai-sb" w:hAnsi="DFKai-sb"/>
          <w:sz w:val="30"/>
          <w:szCs w:val="30"/>
        </w:rPr>
        <w:t>年間</w:t>
      </w:r>
    </w:p>
    <w:p w:rsidR="00DC3D8C" w:rsidRDefault="00DC3D8C" w:rsidP="00DC3D8C">
      <w:pPr>
        <w:numPr>
          <w:ilvl w:val="0"/>
          <w:numId w:val="2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使用材料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灰片岩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一種帶有結晶，會閃閃發亮的石頭</w:t>
      </w:r>
      <w:r>
        <w:rPr>
          <w:rFonts w:ascii="DFKai-sb" w:hAnsi="DFKai-sb"/>
          <w:sz w:val="30"/>
          <w:szCs w:val="30"/>
        </w:rPr>
        <w:t>)</w:t>
      </w:r>
    </w:p>
    <w:p w:rsidR="00DC3D8C" w:rsidRDefault="00DC3D8C" w:rsidP="00DC3D8C">
      <w:pPr>
        <w:numPr>
          <w:ilvl w:val="0"/>
          <w:numId w:val="2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規格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高</w:t>
      </w:r>
      <w:r>
        <w:rPr>
          <w:rFonts w:ascii="DFKai-sb" w:hAnsi="DFKai-sb"/>
          <w:sz w:val="30"/>
          <w:szCs w:val="30"/>
        </w:rPr>
        <w:t>95cm;</w:t>
      </w:r>
      <w:r>
        <w:rPr>
          <w:rFonts w:ascii="DFKai-sb" w:hAnsi="DFKai-sb"/>
          <w:sz w:val="30"/>
          <w:szCs w:val="30"/>
        </w:rPr>
        <w:t>寬</w:t>
      </w:r>
      <w:r>
        <w:rPr>
          <w:rFonts w:ascii="DFKai-sb" w:hAnsi="DFKai-sb"/>
          <w:sz w:val="30"/>
          <w:szCs w:val="30"/>
        </w:rPr>
        <w:t>53cm;</w:t>
      </w:r>
      <w:r>
        <w:rPr>
          <w:rFonts w:ascii="DFKai-sb" w:hAnsi="DFKai-sb"/>
          <w:sz w:val="30"/>
          <w:szCs w:val="30"/>
        </w:rPr>
        <w:t>長</w:t>
      </w:r>
      <w:r>
        <w:rPr>
          <w:rFonts w:ascii="DFKai-sb" w:hAnsi="DFKai-sb"/>
          <w:sz w:val="30"/>
          <w:szCs w:val="30"/>
        </w:rPr>
        <w:t>24cm</w:t>
      </w:r>
    </w:p>
    <w:p w:rsidR="00DC3D8C" w:rsidRDefault="00DC3D8C" w:rsidP="00DC3D8C">
      <w:pPr>
        <w:pStyle w:val="Web"/>
        <w:jc w:val="center"/>
        <w:rPr>
          <w:rFonts w:ascii="DFKai-sb" w:hAnsi="DFKai-sb"/>
          <w:sz w:val="50"/>
          <w:szCs w:val="50"/>
        </w:rPr>
      </w:pPr>
      <w:r>
        <w:rPr>
          <w:rFonts w:ascii="DFKai-sb" w:hAnsi="DFKai-sb"/>
          <w:sz w:val="50"/>
          <w:szCs w:val="50"/>
        </w:rPr>
        <w:t>密特拉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Mithra(</w:t>
      </w:r>
      <w:r>
        <w:rPr>
          <w:rFonts w:ascii="DFKai-sb" w:hAnsi="DFKai-sb"/>
          <w:sz w:val="30"/>
          <w:szCs w:val="30"/>
        </w:rPr>
        <w:t>密斯拉</w:t>
      </w:r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是伊朗</w:t>
      </w:r>
      <w:proofErr w:type="gramStart"/>
      <w:r>
        <w:rPr>
          <w:rFonts w:ascii="DFKai-sb" w:hAnsi="DFKai-sb"/>
          <w:sz w:val="30"/>
          <w:szCs w:val="30"/>
        </w:rPr>
        <w:t>瑣</w:t>
      </w:r>
      <w:proofErr w:type="gramEnd"/>
      <w:r>
        <w:rPr>
          <w:rFonts w:ascii="DFKai-sb" w:hAnsi="DFKai-sb"/>
          <w:sz w:val="30"/>
          <w:szCs w:val="30"/>
        </w:rPr>
        <w:t>羅亞斯德教時期前的伊朗太陽神、正義之神、契約神、以及戰神。是雅利安人萬神殿里共有的崇拜對象，在伊朗的雅利安和印度的雅利安人分化之後，開始向著不同特徵發展。密特拉在佛教中名為彌勒菩薩，象徵著無量光明、智慧福報。</w:t>
      </w:r>
    </w:p>
    <w:p w:rsidR="00DC3D8C" w:rsidRDefault="00DC3D8C" w:rsidP="00DC3D8C">
      <w:pPr>
        <w:pStyle w:val="Web"/>
        <w:jc w:val="center"/>
        <w:rPr>
          <w:rFonts w:ascii="DFKai-sb" w:hAnsi="DFKai-sb"/>
          <w:sz w:val="50"/>
          <w:szCs w:val="50"/>
        </w:rPr>
      </w:pPr>
      <w:proofErr w:type="gramStart"/>
      <w:r>
        <w:rPr>
          <w:rFonts w:ascii="DFKai-sb" w:hAnsi="DFKai-sb"/>
          <w:sz w:val="50"/>
          <w:szCs w:val="50"/>
        </w:rPr>
        <w:t>瑣</w:t>
      </w:r>
      <w:proofErr w:type="gramEnd"/>
      <w:r>
        <w:rPr>
          <w:rFonts w:ascii="DFKai-sb" w:hAnsi="DFKai-sb"/>
          <w:sz w:val="50"/>
          <w:szCs w:val="50"/>
        </w:rPr>
        <w:t>羅亞斯德教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又稱祆教，伊斯蘭教誕生之前中東和西亞最具影響力的宗教，是</w:t>
      </w:r>
      <w:proofErr w:type="gramStart"/>
      <w:r>
        <w:rPr>
          <w:rFonts w:ascii="DFKai-sb" w:hAnsi="DFKai-sb"/>
          <w:sz w:val="30"/>
          <w:szCs w:val="30"/>
        </w:rPr>
        <w:t>瑣</w:t>
      </w:r>
      <w:proofErr w:type="gramEnd"/>
      <w:r>
        <w:rPr>
          <w:rFonts w:ascii="DFKai-sb" w:hAnsi="DFKai-sb"/>
          <w:sz w:val="30"/>
          <w:szCs w:val="30"/>
        </w:rPr>
        <w:t>羅亞斯德對原始伊朗宗教進行改革之後的產物，古代波斯帝國的國教。</w:t>
      </w:r>
      <w:proofErr w:type="gramStart"/>
      <w:r>
        <w:rPr>
          <w:rFonts w:ascii="DFKai-sb" w:hAnsi="DFKai-sb"/>
          <w:sz w:val="30"/>
          <w:szCs w:val="30"/>
        </w:rPr>
        <w:t>瑣</w:t>
      </w:r>
      <w:proofErr w:type="gramEnd"/>
      <w:r>
        <w:rPr>
          <w:rFonts w:ascii="DFKai-sb" w:hAnsi="DFKai-sb"/>
          <w:sz w:val="30"/>
          <w:szCs w:val="30"/>
        </w:rPr>
        <w:t>羅亞斯德教的思想屬善惡二元論，有學者認為它對猶太教以及後來的基督教和伊斯蘭教影響深遠。他有</w:t>
      </w:r>
      <w:proofErr w:type="gramStart"/>
      <w:r>
        <w:rPr>
          <w:rFonts w:ascii="DFKai-sb" w:hAnsi="DFKai-sb"/>
          <w:sz w:val="30"/>
          <w:szCs w:val="30"/>
        </w:rPr>
        <w:t>一個善神</w:t>
      </w:r>
      <w:proofErr w:type="gramEnd"/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阿胡拉</w:t>
      </w:r>
      <w:proofErr w:type="gramStart"/>
      <w:r>
        <w:rPr>
          <w:rFonts w:ascii="DFKai-sb" w:hAnsi="DFKai-sb"/>
          <w:sz w:val="30"/>
          <w:szCs w:val="30"/>
        </w:rPr>
        <w:t>·</w:t>
      </w:r>
      <w:proofErr w:type="gramEnd"/>
      <w:r>
        <w:rPr>
          <w:rFonts w:ascii="DFKai-sb" w:hAnsi="DFKai-sb"/>
          <w:sz w:val="30"/>
          <w:szCs w:val="30"/>
        </w:rPr>
        <w:t>馬自達</w:t>
      </w:r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和一個惡神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安格拉</w:t>
      </w:r>
      <w:r>
        <w:rPr>
          <w:rFonts w:ascii="DFKai-sb" w:hAnsi="DFKai-sb"/>
          <w:sz w:val="30"/>
          <w:szCs w:val="30"/>
        </w:rPr>
        <w:t>·</w:t>
      </w:r>
      <w:r>
        <w:rPr>
          <w:rFonts w:ascii="DFKai-sb" w:hAnsi="DFKai-sb"/>
          <w:sz w:val="30"/>
          <w:szCs w:val="30"/>
        </w:rPr>
        <w:t>曼紐</w:t>
      </w:r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在反覆的鬥爭，但這使阿胡拉</w:t>
      </w:r>
      <w:r>
        <w:rPr>
          <w:rFonts w:ascii="DFKai-sb" w:hAnsi="DFKai-sb"/>
          <w:sz w:val="30"/>
          <w:szCs w:val="30"/>
        </w:rPr>
        <w:t>·</w:t>
      </w:r>
      <w:r>
        <w:rPr>
          <w:rFonts w:ascii="DFKai-sb" w:hAnsi="DFKai-sb"/>
          <w:sz w:val="30"/>
          <w:szCs w:val="30"/>
        </w:rPr>
        <w:t>馬茲達成為唯一的天神，其他從古代流傳下來的神</w:t>
      </w:r>
      <w:proofErr w:type="gramStart"/>
      <w:r>
        <w:rPr>
          <w:rFonts w:ascii="DFKai-sb" w:hAnsi="DFKai-sb"/>
          <w:sz w:val="30"/>
          <w:szCs w:val="30"/>
        </w:rPr>
        <w:t>祇</w:t>
      </w:r>
      <w:proofErr w:type="gramEnd"/>
      <w:r>
        <w:rPr>
          <w:rFonts w:ascii="DFKai-sb" w:hAnsi="DFKai-sb"/>
          <w:sz w:val="30"/>
          <w:szCs w:val="30"/>
        </w:rPr>
        <w:t>則成為天使，改變了原始的多神系統。這使密特拉的地位</w:t>
      </w:r>
      <w:r>
        <w:rPr>
          <w:rFonts w:ascii="DFKai-sb" w:hAnsi="DFKai-sb"/>
          <w:sz w:val="30"/>
          <w:szCs w:val="30"/>
        </w:rPr>
        <w:lastRenderedPageBreak/>
        <w:t>受到很大衝擊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從原本是主神之</w:t>
      </w:r>
      <w:proofErr w:type="gramStart"/>
      <w:r>
        <w:rPr>
          <w:rFonts w:ascii="DFKai-sb" w:hAnsi="DFKai-sb"/>
          <w:sz w:val="30"/>
          <w:szCs w:val="30"/>
        </w:rPr>
        <w:t>一</w:t>
      </w:r>
      <w:proofErr w:type="gramEnd"/>
      <w:r>
        <w:rPr>
          <w:rFonts w:ascii="DFKai-sb" w:hAnsi="DFKai-sb"/>
          <w:sz w:val="30"/>
          <w:szCs w:val="30"/>
        </w:rPr>
        <w:t>掉到甚至不在地位最高的六大天使之內</w:t>
      </w:r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。其實在金庸武俠小說《倚天屠龍記》中記載</w:t>
      </w:r>
      <w:proofErr w:type="gramStart"/>
      <w:r>
        <w:rPr>
          <w:rFonts w:ascii="DFKai-sb" w:hAnsi="DFKai-sb"/>
          <w:sz w:val="30"/>
          <w:szCs w:val="30"/>
        </w:rPr>
        <w:t>的明教</w:t>
      </w:r>
      <w:proofErr w:type="gramEnd"/>
      <w:r>
        <w:rPr>
          <w:rFonts w:ascii="DFKai-sb" w:hAnsi="DFKai-sb"/>
          <w:sz w:val="30"/>
          <w:szCs w:val="30"/>
        </w:rPr>
        <w:t>，即歷史上的摩尼教，就是起源於</w:t>
      </w:r>
      <w:proofErr w:type="gramStart"/>
      <w:r>
        <w:rPr>
          <w:rFonts w:ascii="DFKai-sb" w:hAnsi="DFKai-sb"/>
          <w:sz w:val="30"/>
          <w:szCs w:val="30"/>
        </w:rPr>
        <w:t>瑣</w:t>
      </w:r>
      <w:proofErr w:type="gramEnd"/>
      <w:r>
        <w:rPr>
          <w:rFonts w:ascii="DFKai-sb" w:hAnsi="DFKai-sb"/>
          <w:sz w:val="30"/>
          <w:szCs w:val="30"/>
        </w:rPr>
        <w:t>羅亞斯德教，但教義融合了大量其他宗教教義，所以兩者還是不同的。</w:t>
      </w:r>
    </w:p>
    <w:p w:rsidR="00DC3D8C" w:rsidRDefault="00DC3D8C" w:rsidP="00DC3D8C">
      <w:pPr>
        <w:pStyle w:val="a3"/>
      </w:pPr>
      <w:r>
        <w:t>密斯拉教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伊朗文化的密特拉被希臘</w:t>
      </w:r>
      <w:r>
        <w:rPr>
          <w:rFonts w:ascii="DFKai-sb" w:hAnsi="DFKai-sb"/>
          <w:sz w:val="30"/>
          <w:szCs w:val="30"/>
        </w:rPr>
        <w:t>-</w:t>
      </w:r>
      <w:r>
        <w:rPr>
          <w:rFonts w:ascii="DFKai-sb" w:hAnsi="DFKai-sb"/>
          <w:sz w:val="30"/>
          <w:szCs w:val="30"/>
        </w:rPr>
        <w:t>羅馬文化接受後形成了一種新的信仰：</w:t>
      </w:r>
      <w:proofErr w:type="gramStart"/>
      <w:r>
        <w:rPr>
          <w:rFonts w:ascii="DFKai-sb" w:hAnsi="DFKai-sb"/>
          <w:sz w:val="30"/>
          <w:szCs w:val="30"/>
        </w:rPr>
        <w:t>密斯拉斯教</w:t>
      </w:r>
      <w:proofErr w:type="gramEnd"/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希臘</w:t>
      </w:r>
      <w:proofErr w:type="gramStart"/>
      <w:r>
        <w:rPr>
          <w:rFonts w:ascii="DFKai-sb" w:hAnsi="DFKai-sb"/>
          <w:sz w:val="30"/>
          <w:szCs w:val="30"/>
        </w:rPr>
        <w:t>人把密特</w:t>
      </w:r>
      <w:proofErr w:type="gramEnd"/>
      <w:r>
        <w:rPr>
          <w:rFonts w:ascii="DFKai-sb" w:hAnsi="DFKai-sb"/>
          <w:sz w:val="30"/>
          <w:szCs w:val="30"/>
        </w:rPr>
        <w:t>拉和希臘神話中的太陽神</w:t>
      </w:r>
      <w:proofErr w:type="gramStart"/>
      <w:r>
        <w:rPr>
          <w:rFonts w:ascii="DFKai-sb" w:hAnsi="DFKai-sb"/>
          <w:sz w:val="30"/>
          <w:szCs w:val="30"/>
        </w:rPr>
        <w:t>赫利俄斯</w:t>
      </w:r>
      <w:proofErr w:type="gramEnd"/>
      <w:r>
        <w:rPr>
          <w:rFonts w:ascii="DFKai-sb" w:hAnsi="DFKai-sb"/>
          <w:sz w:val="30"/>
          <w:szCs w:val="30"/>
        </w:rPr>
        <w:t>聯想在一起，合成「密特拉斯」</w:t>
      </w:r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。密特拉最初進入希臘與羅馬人的視野是在亞歷山大大帝</w:t>
      </w:r>
      <w:proofErr w:type="gramStart"/>
      <w:r>
        <w:rPr>
          <w:rFonts w:ascii="DFKai-sb" w:hAnsi="DFKai-sb"/>
          <w:sz w:val="30"/>
          <w:szCs w:val="30"/>
        </w:rPr>
        <w:t>東征後的</w:t>
      </w:r>
      <w:proofErr w:type="gramEnd"/>
      <w:r>
        <w:rPr>
          <w:rFonts w:ascii="DFKai-sb" w:hAnsi="DFKai-sb"/>
          <w:sz w:val="30"/>
          <w:szCs w:val="30"/>
        </w:rPr>
        <w:t>希臘化時期。在西元</w:t>
      </w:r>
      <w:r>
        <w:rPr>
          <w:rFonts w:ascii="DFKai-sb" w:hAnsi="DFKai-sb"/>
          <w:sz w:val="30"/>
          <w:szCs w:val="30"/>
        </w:rPr>
        <w:t>1~300</w:t>
      </w:r>
      <w:r>
        <w:rPr>
          <w:rFonts w:ascii="DFKai-sb" w:hAnsi="DFKai-sb"/>
          <w:sz w:val="30"/>
          <w:szCs w:val="30"/>
        </w:rPr>
        <w:t>年前盛行於羅馬，但四世紀時，因康士坦丁大帝認可基督教，此宗教消失。</w:t>
      </w:r>
    </w:p>
    <w:p w:rsidR="00DC3D8C" w:rsidRDefault="00DC3D8C">
      <w:pPr>
        <w:pStyle w:val="Web"/>
        <w:rPr>
          <w:rFonts w:ascii="DFKai-sb" w:hAnsi="DFKai-sb" w:hint="eastAsia"/>
          <w:sz w:val="30"/>
          <w:szCs w:val="30"/>
        </w:rPr>
      </w:pPr>
    </w:p>
    <w:p w:rsidR="00DC3D8C" w:rsidRDefault="00DC3D8C" w:rsidP="00DC3D8C">
      <w:pPr>
        <w:pStyle w:val="Web"/>
        <w:jc w:val="center"/>
        <w:rPr>
          <w:rFonts w:ascii="DFKai-sb" w:hAnsi="DFKai-sb"/>
          <w:sz w:val="60"/>
          <w:szCs w:val="60"/>
        </w:rPr>
      </w:pPr>
      <w:proofErr w:type="gramStart"/>
      <w:r>
        <w:rPr>
          <w:rFonts w:ascii="DFKai-sb" w:hAnsi="DFKai-sb"/>
          <w:sz w:val="60"/>
          <w:szCs w:val="60"/>
        </w:rPr>
        <w:t>犍陀羅</w:t>
      </w:r>
      <w:proofErr w:type="gramEnd"/>
      <w:r>
        <w:rPr>
          <w:rFonts w:ascii="DFKai-sb" w:hAnsi="DFKai-sb"/>
          <w:sz w:val="60"/>
          <w:szCs w:val="60"/>
        </w:rPr>
        <w:t>坐佛</w:t>
      </w:r>
    </w:p>
    <w:p w:rsidR="00DC3D8C" w:rsidRPr="0066722F" w:rsidRDefault="00DC3D8C" w:rsidP="00DC3D8C">
      <w:pPr>
        <w:jc w:val="center"/>
        <w:rPr>
          <w:rFonts w:ascii="DFKai-sb" w:hAnsi="DFKai-sb"/>
          <w:sz w:val="28"/>
          <w:szCs w:val="28"/>
        </w:rPr>
      </w:pPr>
      <w:r w:rsidRPr="0066722F">
        <w:rPr>
          <w:rFonts w:ascii="DFKai-sb" w:hAnsi="DFKai-sb" w:hint="eastAsia"/>
          <w:noProof/>
          <w:sz w:val="28"/>
          <w:szCs w:val="28"/>
        </w:rPr>
        <w:t>圖照</w:t>
      </w:r>
    </w:p>
    <w:p w:rsidR="00DC3D8C" w:rsidRDefault="00DC3D8C" w:rsidP="00DC3D8C">
      <w:pPr>
        <w:pStyle w:val="Web"/>
        <w:jc w:val="center"/>
        <w:rPr>
          <w:rFonts w:ascii="DFKai-sb" w:hAnsi="DFKai-sb"/>
          <w:sz w:val="56"/>
          <w:szCs w:val="56"/>
        </w:rPr>
      </w:pPr>
      <w:r>
        <w:rPr>
          <w:rFonts w:ascii="DFKai-sb" w:hAnsi="DFKai-sb"/>
          <w:sz w:val="56"/>
          <w:szCs w:val="56"/>
        </w:rPr>
        <w:t>基本資料</w:t>
      </w:r>
    </w:p>
    <w:p w:rsidR="00DC3D8C" w:rsidRDefault="00DC3D8C" w:rsidP="00DC3D8C">
      <w:pPr>
        <w:numPr>
          <w:ilvl w:val="0"/>
          <w:numId w:val="3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發現地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巴基斯坦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經緯度：</w:t>
      </w:r>
      <w:r>
        <w:rPr>
          <w:rFonts w:ascii="DFKai-sb" w:hAnsi="DFKai-sb"/>
          <w:sz w:val="30"/>
          <w:szCs w:val="30"/>
        </w:rPr>
        <w:t>30.009592, 69.045602)</w:t>
      </w:r>
    </w:p>
    <w:p w:rsidR="00DC3D8C" w:rsidRDefault="00DC3D8C" w:rsidP="00DC3D8C">
      <w:pPr>
        <w:numPr>
          <w:ilvl w:val="0"/>
          <w:numId w:val="3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製造年代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西元</w:t>
      </w:r>
      <w:r>
        <w:rPr>
          <w:rFonts w:ascii="DFKai-sb" w:hAnsi="DFKai-sb"/>
          <w:sz w:val="30"/>
          <w:szCs w:val="30"/>
        </w:rPr>
        <w:t>100</w:t>
      </w:r>
      <w:r>
        <w:rPr>
          <w:rFonts w:ascii="DFKai-sb" w:hAnsi="DFKai-sb"/>
          <w:sz w:val="30"/>
          <w:szCs w:val="30"/>
        </w:rPr>
        <w:t>年</w:t>
      </w:r>
      <w:r>
        <w:rPr>
          <w:rFonts w:ascii="DFKai-sb" w:hAnsi="DFKai-sb"/>
          <w:sz w:val="30"/>
          <w:szCs w:val="30"/>
        </w:rPr>
        <w:t>~</w:t>
      </w:r>
      <w:r>
        <w:rPr>
          <w:rFonts w:ascii="DFKai-sb" w:hAnsi="DFKai-sb"/>
          <w:sz w:val="30"/>
          <w:szCs w:val="30"/>
        </w:rPr>
        <w:t>西元</w:t>
      </w:r>
      <w:r>
        <w:rPr>
          <w:rFonts w:ascii="DFKai-sb" w:hAnsi="DFKai-sb"/>
          <w:sz w:val="30"/>
          <w:szCs w:val="30"/>
        </w:rPr>
        <w:t>300</w:t>
      </w:r>
      <w:r>
        <w:rPr>
          <w:rFonts w:ascii="DFKai-sb" w:hAnsi="DFKai-sb"/>
          <w:sz w:val="30"/>
          <w:szCs w:val="30"/>
        </w:rPr>
        <w:t>年間</w:t>
      </w:r>
    </w:p>
    <w:p w:rsidR="00DC3D8C" w:rsidRDefault="00DC3D8C" w:rsidP="00DC3D8C">
      <w:pPr>
        <w:numPr>
          <w:ilvl w:val="0"/>
          <w:numId w:val="3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使用材料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灰片岩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一種帶有結晶，會閃閃發亮的石頭</w:t>
      </w:r>
      <w:r>
        <w:rPr>
          <w:rFonts w:ascii="DFKai-sb" w:hAnsi="DFKai-sb"/>
          <w:sz w:val="30"/>
          <w:szCs w:val="30"/>
        </w:rPr>
        <w:t>)</w:t>
      </w:r>
    </w:p>
    <w:p w:rsidR="00DC3D8C" w:rsidRDefault="00DC3D8C" w:rsidP="00DC3D8C">
      <w:pPr>
        <w:numPr>
          <w:ilvl w:val="0"/>
          <w:numId w:val="3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規格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高</w:t>
      </w:r>
      <w:r>
        <w:rPr>
          <w:rFonts w:ascii="DFKai-sb" w:hAnsi="DFKai-sb"/>
          <w:sz w:val="30"/>
          <w:szCs w:val="30"/>
        </w:rPr>
        <w:t>95cm;</w:t>
      </w:r>
      <w:r>
        <w:rPr>
          <w:rFonts w:ascii="DFKai-sb" w:hAnsi="DFKai-sb"/>
          <w:sz w:val="30"/>
          <w:szCs w:val="30"/>
        </w:rPr>
        <w:t>寬</w:t>
      </w:r>
      <w:r>
        <w:rPr>
          <w:rFonts w:ascii="DFKai-sb" w:hAnsi="DFKai-sb"/>
          <w:sz w:val="30"/>
          <w:szCs w:val="30"/>
        </w:rPr>
        <w:t>53cm;</w:t>
      </w:r>
      <w:r>
        <w:rPr>
          <w:rFonts w:ascii="DFKai-sb" w:hAnsi="DFKai-sb"/>
          <w:sz w:val="30"/>
          <w:szCs w:val="30"/>
        </w:rPr>
        <w:t>長</w:t>
      </w:r>
      <w:r>
        <w:rPr>
          <w:rFonts w:ascii="DFKai-sb" w:hAnsi="DFKai-sb"/>
          <w:sz w:val="30"/>
          <w:szCs w:val="30"/>
        </w:rPr>
        <w:t>24cm</w:t>
      </w:r>
    </w:p>
    <w:p w:rsidR="00DC3D8C" w:rsidRDefault="00DC3D8C" w:rsidP="00DC3D8C">
      <w:pPr>
        <w:pStyle w:val="Web"/>
        <w:jc w:val="center"/>
        <w:rPr>
          <w:rFonts w:ascii="DFKai-sb" w:hAnsi="DFKai-sb"/>
          <w:sz w:val="56"/>
          <w:szCs w:val="56"/>
        </w:rPr>
      </w:pPr>
      <w:r>
        <w:rPr>
          <w:rFonts w:ascii="DFKai-sb" w:hAnsi="DFKai-sb"/>
          <w:sz w:val="56"/>
          <w:szCs w:val="56"/>
        </w:rPr>
        <w:t>佛陀的故事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傳說佛陀是西元前五世紀時印度的某一個小國的王子。他雖然擁有享不盡的榮華富貴和美女，但他總是不快樂。於是他放棄了王子的身分，成為一個苦行者，踏上了流浪之旅。在流浪的旅途中他認識了許許多多的人和事。最後他在菩提樹下靜坐七七四十九天後終於開悟，免除了貪、嗔、</w:t>
      </w:r>
      <w:proofErr w:type="gramStart"/>
      <w:r>
        <w:rPr>
          <w:rFonts w:ascii="DFKai-sb" w:hAnsi="DFKai-sb"/>
          <w:sz w:val="30"/>
          <w:szCs w:val="30"/>
        </w:rPr>
        <w:t>癡</w:t>
      </w:r>
      <w:proofErr w:type="gramEnd"/>
      <w:r>
        <w:rPr>
          <w:rFonts w:ascii="DFKai-sb" w:hAnsi="DFKai-sb"/>
          <w:sz w:val="30"/>
          <w:szCs w:val="30"/>
        </w:rPr>
        <w:t>三毒，成</w:t>
      </w:r>
      <w:proofErr w:type="gramStart"/>
      <w:r>
        <w:rPr>
          <w:rFonts w:ascii="DFKai-sb" w:hAnsi="DFKai-sb"/>
          <w:sz w:val="30"/>
          <w:szCs w:val="30"/>
        </w:rPr>
        <w:t>為了悟</w:t>
      </w:r>
      <w:proofErr w:type="gramEnd"/>
      <w:r>
        <w:rPr>
          <w:rFonts w:ascii="DFKai-sb" w:hAnsi="DFKai-sb"/>
          <w:sz w:val="30"/>
          <w:szCs w:val="30"/>
        </w:rPr>
        <w:t>者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也就是佛陀</w:t>
      </w:r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。</w:t>
      </w:r>
    </w:p>
    <w:p w:rsidR="00DC3D8C" w:rsidRDefault="00DC3D8C" w:rsidP="00DC3D8C">
      <w:pPr>
        <w:pStyle w:val="Web"/>
        <w:jc w:val="center"/>
        <w:rPr>
          <w:rFonts w:ascii="DFKai-sb" w:hAnsi="DFKai-sb"/>
          <w:sz w:val="56"/>
          <w:szCs w:val="56"/>
        </w:rPr>
      </w:pPr>
      <w:r>
        <w:rPr>
          <w:rFonts w:ascii="DFKai-sb" w:hAnsi="DFKai-sb"/>
          <w:sz w:val="56"/>
          <w:szCs w:val="56"/>
        </w:rPr>
        <w:lastRenderedPageBreak/>
        <w:t>歷史背景</w:t>
      </w:r>
    </w:p>
    <w:p w:rsidR="00DC3D8C" w:rsidRDefault="00DC3D8C" w:rsidP="00DC3D8C">
      <w:pPr>
        <w:pStyle w:val="Web"/>
        <w:jc w:val="center"/>
        <w:rPr>
          <w:rFonts w:ascii="DFKai-sb" w:hAnsi="DFKai-sb"/>
          <w:sz w:val="50"/>
          <w:szCs w:val="50"/>
        </w:rPr>
      </w:pPr>
      <w:r>
        <w:rPr>
          <w:rFonts w:ascii="DFKai-sb" w:hAnsi="DFKai-sb"/>
          <w:sz w:val="50"/>
          <w:szCs w:val="50"/>
        </w:rPr>
        <w:t>甚麼是</w:t>
      </w:r>
      <w:proofErr w:type="gramStart"/>
      <w:r>
        <w:rPr>
          <w:rFonts w:ascii="DFKai-sb" w:hAnsi="DFKai-sb"/>
          <w:sz w:val="50"/>
          <w:szCs w:val="50"/>
        </w:rPr>
        <w:t>犍陀羅</w:t>
      </w:r>
      <w:proofErr w:type="gramEnd"/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proofErr w:type="gramStart"/>
      <w:r>
        <w:rPr>
          <w:rFonts w:ascii="DFKai-sb" w:hAnsi="DFKai-sb"/>
          <w:sz w:val="30"/>
          <w:szCs w:val="30"/>
        </w:rPr>
        <w:t>犍陀羅（</w:t>
      </w:r>
      <w:proofErr w:type="spellStart"/>
      <w:proofErr w:type="gramEnd"/>
      <w:r>
        <w:rPr>
          <w:rFonts w:ascii="DFKai-sb" w:hAnsi="DFKai-sb"/>
          <w:sz w:val="30"/>
          <w:szCs w:val="30"/>
        </w:rPr>
        <w:t>Gandhāra</w:t>
      </w:r>
      <w:proofErr w:type="spellEnd"/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是古印度的一個地名，為貴霜王朝（</w:t>
      </w:r>
      <w:proofErr w:type="spellStart"/>
      <w:r>
        <w:rPr>
          <w:rFonts w:ascii="DFKai-sb" w:hAnsi="DFKai-sb"/>
          <w:sz w:val="30"/>
          <w:szCs w:val="30"/>
        </w:rPr>
        <w:t>Kuṣāṇa</w:t>
      </w:r>
      <w:proofErr w:type="spellEnd"/>
      <w:r>
        <w:rPr>
          <w:rFonts w:ascii="DFKai-sb" w:hAnsi="DFKai-sb"/>
          <w:sz w:val="30"/>
          <w:szCs w:val="30"/>
        </w:rPr>
        <w:t xml:space="preserve"> Dynasty</w:t>
      </w:r>
      <w:r>
        <w:rPr>
          <w:rFonts w:ascii="DFKai-sb" w:hAnsi="DFKai-sb"/>
          <w:sz w:val="30"/>
          <w:szCs w:val="30"/>
        </w:rPr>
        <w:t>，西元一世紀至三二０年）二大佛教造像中心之一。</w:t>
      </w:r>
      <w:proofErr w:type="gramStart"/>
      <w:r>
        <w:rPr>
          <w:rFonts w:ascii="DFKai-sb" w:hAnsi="DFKai-sb"/>
          <w:sz w:val="30"/>
          <w:szCs w:val="30"/>
        </w:rPr>
        <w:t>犍陀羅</w:t>
      </w:r>
      <w:proofErr w:type="gramEnd"/>
      <w:r>
        <w:rPr>
          <w:rFonts w:ascii="DFKai-sb" w:hAnsi="DFKai-sb"/>
          <w:sz w:val="30"/>
          <w:szCs w:val="30"/>
        </w:rPr>
        <w:t>原是繼承著印度文化、佛教文化的傳統，前三三一年亞歷山大大帝入侵後，此地便成了希臘的殖民地，因而產生了印度與希臘二種文化相互混合的特殊面貌，</w:t>
      </w:r>
      <w:proofErr w:type="gramStart"/>
      <w:r>
        <w:rPr>
          <w:rFonts w:ascii="DFKai-sb" w:hAnsi="DFKai-sb"/>
          <w:sz w:val="30"/>
          <w:szCs w:val="30"/>
        </w:rPr>
        <w:t>尤其是貴霜王朝</w:t>
      </w:r>
      <w:proofErr w:type="gramEnd"/>
      <w:r>
        <w:rPr>
          <w:rFonts w:ascii="DFKai-sb" w:hAnsi="DFKai-sb"/>
          <w:sz w:val="30"/>
          <w:szCs w:val="30"/>
        </w:rPr>
        <w:t>時代更形成了</w:t>
      </w:r>
      <w:proofErr w:type="gramStart"/>
      <w:r>
        <w:rPr>
          <w:rFonts w:ascii="DFKai-sb" w:hAnsi="DFKai-sb"/>
          <w:sz w:val="30"/>
          <w:szCs w:val="30"/>
        </w:rPr>
        <w:t>犍陀羅</w:t>
      </w:r>
      <w:proofErr w:type="gramEnd"/>
      <w:r>
        <w:rPr>
          <w:rFonts w:ascii="DFKai-sb" w:hAnsi="DFKai-sb"/>
          <w:sz w:val="30"/>
          <w:szCs w:val="30"/>
        </w:rPr>
        <w:t>藝術，其內容是以佛教題材為主，而採用了以希臘系統的表現手法，它不同於印度傳統，尤其是打破了「自來不以形像來表現佛陀」的印度傳統慣例而開始製作了佛像。在此之前僧侶大多用一些和佛陀有關的東西代表佛陀，例如佛陀覺悟時的菩提樹等，也就是說，</w:t>
      </w:r>
      <w:proofErr w:type="gramStart"/>
      <w:r>
        <w:rPr>
          <w:rFonts w:ascii="DFKai-sb" w:hAnsi="DFKai-sb"/>
          <w:sz w:val="30"/>
          <w:szCs w:val="30"/>
        </w:rPr>
        <w:t>犍陀羅</w:t>
      </w:r>
      <w:proofErr w:type="gramEnd"/>
      <w:r>
        <w:rPr>
          <w:rFonts w:ascii="DFKai-sb" w:hAnsi="DFKai-sb"/>
          <w:sz w:val="30"/>
          <w:szCs w:val="30"/>
        </w:rPr>
        <w:t>是第一個給予佛陀人的形象並製造佛像的地方。</w:t>
      </w:r>
    </w:p>
    <w:p w:rsidR="00DC3D8C" w:rsidRDefault="00DC3D8C" w:rsidP="00DC3D8C">
      <w:pPr>
        <w:pStyle w:val="Web"/>
        <w:jc w:val="center"/>
        <w:rPr>
          <w:rFonts w:ascii="DFKai-sb" w:hAnsi="DFKai-sb"/>
          <w:sz w:val="46"/>
          <w:szCs w:val="46"/>
        </w:rPr>
      </w:pPr>
      <w:proofErr w:type="gramStart"/>
      <w:r>
        <w:rPr>
          <w:rFonts w:ascii="DFKai-sb" w:hAnsi="DFKai-sb"/>
          <w:sz w:val="46"/>
          <w:szCs w:val="46"/>
        </w:rPr>
        <w:t>貴霜帝國</w:t>
      </w:r>
      <w:proofErr w:type="gramEnd"/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是在公元</w:t>
      </w:r>
      <w:r>
        <w:rPr>
          <w:rFonts w:ascii="DFKai-sb" w:hAnsi="DFKai-sb"/>
          <w:sz w:val="30"/>
          <w:szCs w:val="30"/>
        </w:rPr>
        <w:t>1</w:t>
      </w:r>
      <w:r>
        <w:rPr>
          <w:rFonts w:ascii="DFKai-sb" w:hAnsi="DFKai-sb"/>
          <w:sz w:val="30"/>
          <w:szCs w:val="30"/>
        </w:rPr>
        <w:t>世紀至</w:t>
      </w:r>
      <w:r>
        <w:rPr>
          <w:rFonts w:ascii="DFKai-sb" w:hAnsi="DFKai-sb"/>
          <w:sz w:val="30"/>
          <w:szCs w:val="30"/>
        </w:rPr>
        <w:t>3</w:t>
      </w:r>
      <w:r>
        <w:rPr>
          <w:rFonts w:ascii="DFKai-sb" w:hAnsi="DFKai-sb"/>
          <w:sz w:val="30"/>
          <w:szCs w:val="30"/>
        </w:rPr>
        <w:t>世紀時存在於中亞的超級強國，也是在這座「</w:t>
      </w:r>
      <w:proofErr w:type="gramStart"/>
      <w:r>
        <w:rPr>
          <w:rFonts w:ascii="DFKai-sb" w:hAnsi="DFKai-sb"/>
          <w:sz w:val="30"/>
          <w:szCs w:val="30"/>
        </w:rPr>
        <w:t>犍陀羅坐佛</w:t>
      </w:r>
      <w:proofErr w:type="gramEnd"/>
      <w:r>
        <w:rPr>
          <w:rFonts w:ascii="DFKai-sb" w:hAnsi="DFKai-sb"/>
          <w:sz w:val="30"/>
          <w:szCs w:val="30"/>
        </w:rPr>
        <w:t>」被製造時統治著</w:t>
      </w:r>
      <w:proofErr w:type="gramStart"/>
      <w:r>
        <w:rPr>
          <w:rFonts w:ascii="DFKai-sb" w:hAnsi="DFKai-sb"/>
          <w:sz w:val="30"/>
          <w:szCs w:val="30"/>
        </w:rPr>
        <w:t>犍陀羅</w:t>
      </w:r>
      <w:proofErr w:type="gramEnd"/>
      <w:r>
        <w:rPr>
          <w:rFonts w:ascii="DFKai-sb" w:hAnsi="DFKai-sb"/>
          <w:sz w:val="30"/>
          <w:szCs w:val="30"/>
        </w:rPr>
        <w:t>地區的帝國。由於此帝國坐落在絲綢之路上而十分富裕，因此它也給了</w:t>
      </w:r>
      <w:proofErr w:type="gramStart"/>
      <w:r>
        <w:rPr>
          <w:rFonts w:ascii="DFKai-sb" w:hAnsi="DFKai-sb"/>
          <w:sz w:val="30"/>
          <w:szCs w:val="30"/>
        </w:rPr>
        <w:t>犍陀羅</w:t>
      </w:r>
      <w:proofErr w:type="gramEnd"/>
      <w:r>
        <w:rPr>
          <w:rFonts w:ascii="DFKai-sb" w:hAnsi="DFKai-sb"/>
          <w:sz w:val="30"/>
          <w:szCs w:val="30"/>
        </w:rPr>
        <w:t>穩定的經濟，使</w:t>
      </w:r>
      <w:proofErr w:type="gramStart"/>
      <w:r>
        <w:rPr>
          <w:rFonts w:ascii="DFKai-sb" w:hAnsi="DFKai-sb"/>
          <w:sz w:val="30"/>
          <w:szCs w:val="30"/>
        </w:rPr>
        <w:t>犍陀羅</w:t>
      </w:r>
      <w:proofErr w:type="gramEnd"/>
      <w:r>
        <w:rPr>
          <w:rFonts w:ascii="DFKai-sb" w:hAnsi="DFKai-sb"/>
          <w:sz w:val="30"/>
          <w:szCs w:val="30"/>
        </w:rPr>
        <w:t>可以大量建造佛寺佛像和大量派遣僧侶傳教。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proofErr w:type="gramStart"/>
      <w:r>
        <w:rPr>
          <w:rFonts w:ascii="DFKai-sb" w:hAnsi="DFKai-sb"/>
          <w:sz w:val="30"/>
          <w:szCs w:val="30"/>
        </w:rPr>
        <w:t>貴霜帝國</w:t>
      </w:r>
      <w:proofErr w:type="gramEnd"/>
      <w:r>
        <w:rPr>
          <w:rFonts w:ascii="DFKai-sb" w:hAnsi="DFKai-sb"/>
          <w:sz w:val="30"/>
          <w:szCs w:val="30"/>
        </w:rPr>
        <w:t>前三位國王，丘</w:t>
      </w:r>
      <w:proofErr w:type="gramStart"/>
      <w:r>
        <w:rPr>
          <w:rFonts w:ascii="DFKai-sb" w:hAnsi="DFKai-sb"/>
          <w:sz w:val="30"/>
          <w:szCs w:val="30"/>
        </w:rPr>
        <w:t>就卻信</w:t>
      </w:r>
      <w:proofErr w:type="gramEnd"/>
      <w:r>
        <w:rPr>
          <w:rFonts w:ascii="DFKai-sb" w:hAnsi="DFKai-sb"/>
          <w:sz w:val="30"/>
          <w:szCs w:val="30"/>
        </w:rPr>
        <w:t>佛教，</w:t>
      </w:r>
      <w:proofErr w:type="gramStart"/>
      <w:r>
        <w:rPr>
          <w:rFonts w:ascii="DFKai-sb" w:hAnsi="DFKai-sb"/>
          <w:sz w:val="30"/>
          <w:szCs w:val="30"/>
        </w:rPr>
        <w:t>閻膏珍信</w:t>
      </w:r>
      <w:proofErr w:type="gramEnd"/>
      <w:r>
        <w:rPr>
          <w:rFonts w:ascii="DFKai-sb" w:hAnsi="DFKai-sb"/>
          <w:sz w:val="30"/>
          <w:szCs w:val="30"/>
        </w:rPr>
        <w:t>婆羅門教，</w:t>
      </w:r>
      <w:proofErr w:type="gramStart"/>
      <w:r>
        <w:rPr>
          <w:rFonts w:ascii="DFKai-sb" w:hAnsi="DFKai-sb"/>
          <w:sz w:val="30"/>
          <w:szCs w:val="30"/>
        </w:rPr>
        <w:t>迦膩色伽一世又信</w:t>
      </w:r>
      <w:proofErr w:type="gramEnd"/>
      <w:r>
        <w:rPr>
          <w:rFonts w:ascii="DFKai-sb" w:hAnsi="DFKai-sb"/>
          <w:sz w:val="30"/>
          <w:szCs w:val="30"/>
        </w:rPr>
        <w:t>佛教，其中以</w:t>
      </w:r>
      <w:proofErr w:type="gramStart"/>
      <w:r>
        <w:rPr>
          <w:rFonts w:ascii="DFKai-sb" w:hAnsi="DFKai-sb"/>
          <w:sz w:val="30"/>
          <w:szCs w:val="30"/>
        </w:rPr>
        <w:t>迦膩色伽</w:t>
      </w:r>
      <w:proofErr w:type="gramEnd"/>
      <w:r>
        <w:rPr>
          <w:rFonts w:ascii="DFKai-sb" w:hAnsi="DFKai-sb"/>
          <w:sz w:val="30"/>
          <w:szCs w:val="30"/>
        </w:rPr>
        <w:t>一世對佛教的支持和宣揚最大。由於</w:t>
      </w:r>
      <w:proofErr w:type="gramStart"/>
      <w:r>
        <w:rPr>
          <w:rFonts w:ascii="DFKai-sb" w:hAnsi="DFKai-sb"/>
          <w:sz w:val="30"/>
          <w:szCs w:val="30"/>
        </w:rPr>
        <w:t>迦膩色伽</w:t>
      </w:r>
      <w:proofErr w:type="gramEnd"/>
      <w:r>
        <w:rPr>
          <w:rFonts w:ascii="DFKai-sb" w:hAnsi="DFKai-sb"/>
          <w:sz w:val="30"/>
          <w:szCs w:val="30"/>
        </w:rPr>
        <w:t>一世是通過暴力使帝國達到極盛期，為了鞏固統治，需要緩和社會上的種種矛盾，因此強調種姓的婆羅門教就不如不承認種姓差別的佛教有效，又因為</w:t>
      </w:r>
      <w:proofErr w:type="gramStart"/>
      <w:r>
        <w:rPr>
          <w:rFonts w:ascii="DFKai-sb" w:hAnsi="DFKai-sb"/>
          <w:sz w:val="30"/>
          <w:szCs w:val="30"/>
        </w:rPr>
        <w:t>迦膩色伽</w:t>
      </w:r>
      <w:proofErr w:type="gramEnd"/>
      <w:r>
        <w:rPr>
          <w:rFonts w:ascii="DFKai-sb" w:hAnsi="DFKai-sb"/>
          <w:sz w:val="30"/>
          <w:szCs w:val="30"/>
        </w:rPr>
        <w:t>一世不是印度貴族出身，在婆羅門教的種姓制度下不能佔有適當的位置，因此</w:t>
      </w:r>
      <w:proofErr w:type="gramStart"/>
      <w:r>
        <w:rPr>
          <w:rFonts w:ascii="DFKai-sb" w:hAnsi="DFKai-sb"/>
          <w:sz w:val="30"/>
          <w:szCs w:val="30"/>
        </w:rPr>
        <w:t>迦膩色伽</w:t>
      </w:r>
      <w:proofErr w:type="gramEnd"/>
      <w:r>
        <w:rPr>
          <w:rFonts w:ascii="DFKai-sb" w:hAnsi="DFKai-sb"/>
          <w:sz w:val="30"/>
          <w:szCs w:val="30"/>
        </w:rPr>
        <w:t>一世就選取以佛教管治帝國。他下令大量興建佛像並重用僧侶。</w:t>
      </w:r>
      <w:proofErr w:type="gramStart"/>
      <w:r>
        <w:rPr>
          <w:rFonts w:ascii="DFKai-sb" w:hAnsi="DFKai-sb"/>
          <w:sz w:val="30"/>
          <w:szCs w:val="30"/>
        </w:rPr>
        <w:t>貴霜帝國</w:t>
      </w:r>
      <w:proofErr w:type="gramEnd"/>
      <w:r>
        <w:rPr>
          <w:rFonts w:ascii="DFKai-sb" w:hAnsi="DFKai-sb"/>
          <w:sz w:val="30"/>
          <w:szCs w:val="30"/>
        </w:rPr>
        <w:t>一時成為了佛教中心，由於</w:t>
      </w:r>
      <w:proofErr w:type="gramStart"/>
      <w:r>
        <w:rPr>
          <w:rFonts w:ascii="DFKai-sb" w:hAnsi="DFKai-sb"/>
          <w:sz w:val="30"/>
          <w:szCs w:val="30"/>
        </w:rPr>
        <w:t>貴霜帝國扼</w:t>
      </w:r>
      <w:proofErr w:type="gramEnd"/>
      <w:r>
        <w:rPr>
          <w:rFonts w:ascii="DFKai-sb" w:hAnsi="DFKai-sb"/>
          <w:sz w:val="30"/>
          <w:szCs w:val="30"/>
        </w:rPr>
        <w:t>絲綢之路的要衝，與東方漢代中國有密切商業來往，佛教也由此傳入中國。</w:t>
      </w:r>
    </w:p>
    <w:p w:rsidR="00DC3D8C" w:rsidRDefault="00DC3D8C">
      <w:pPr>
        <w:pStyle w:val="Web"/>
        <w:rPr>
          <w:rFonts w:ascii="DFKai-sb" w:hAnsi="DFKai-sb" w:hint="eastAsia"/>
          <w:sz w:val="30"/>
          <w:szCs w:val="30"/>
        </w:rPr>
      </w:pPr>
    </w:p>
    <w:p w:rsidR="00DC3D8C" w:rsidRDefault="00DC3D8C" w:rsidP="00DC3D8C">
      <w:pPr>
        <w:pStyle w:val="Web"/>
        <w:jc w:val="center"/>
        <w:rPr>
          <w:rFonts w:ascii="DFKai-sb" w:hAnsi="DFKai-sb"/>
          <w:sz w:val="60"/>
          <w:szCs w:val="60"/>
        </w:rPr>
      </w:pPr>
      <w:r>
        <w:rPr>
          <w:rFonts w:ascii="DFKai-sb" w:hAnsi="DFKai-sb"/>
          <w:sz w:val="60"/>
          <w:szCs w:val="60"/>
        </w:rPr>
        <w:lastRenderedPageBreak/>
        <w:t>沙普爾二</w:t>
      </w:r>
      <w:proofErr w:type="gramStart"/>
      <w:r>
        <w:rPr>
          <w:rFonts w:ascii="DFKai-sb" w:hAnsi="DFKai-sb"/>
          <w:sz w:val="60"/>
          <w:szCs w:val="60"/>
        </w:rPr>
        <w:t>世</w:t>
      </w:r>
      <w:proofErr w:type="gramEnd"/>
      <w:r>
        <w:rPr>
          <w:rFonts w:ascii="DFKai-sb" w:hAnsi="DFKai-sb"/>
          <w:sz w:val="60"/>
          <w:szCs w:val="60"/>
        </w:rPr>
        <w:t>銀盤</w:t>
      </w:r>
    </w:p>
    <w:p w:rsidR="00DC3D8C" w:rsidRPr="00E74EFC" w:rsidRDefault="00DC3D8C" w:rsidP="00DC3D8C">
      <w:pPr>
        <w:jc w:val="center"/>
        <w:rPr>
          <w:rFonts w:ascii="DFKai-sb" w:hAnsi="DFKai-sb"/>
          <w:sz w:val="28"/>
          <w:szCs w:val="28"/>
        </w:rPr>
      </w:pPr>
      <w:r w:rsidRPr="00E74EFC">
        <w:rPr>
          <w:rFonts w:ascii="DFKai-sb" w:hAnsi="DFKai-sb" w:hint="eastAsia"/>
          <w:sz w:val="28"/>
          <w:szCs w:val="28"/>
        </w:rPr>
        <w:t>圖照</w:t>
      </w:r>
    </w:p>
    <w:p w:rsidR="00DC3D8C" w:rsidRDefault="00DC3D8C" w:rsidP="00DC3D8C">
      <w:pPr>
        <w:pStyle w:val="Web"/>
        <w:jc w:val="center"/>
        <w:rPr>
          <w:rFonts w:ascii="DFKai-sb" w:hAnsi="DFKai-sb"/>
          <w:sz w:val="56"/>
          <w:szCs w:val="56"/>
        </w:rPr>
      </w:pPr>
      <w:r>
        <w:rPr>
          <w:rFonts w:ascii="DFKai-sb" w:hAnsi="DFKai-sb"/>
          <w:sz w:val="56"/>
          <w:szCs w:val="56"/>
        </w:rPr>
        <w:t>基本資料</w:t>
      </w:r>
    </w:p>
    <w:p w:rsidR="00DC3D8C" w:rsidRDefault="00DC3D8C" w:rsidP="00DC3D8C">
      <w:pPr>
        <w:numPr>
          <w:ilvl w:val="0"/>
          <w:numId w:val="4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發現地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伊朗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經緯度：</w:t>
      </w:r>
      <w:r>
        <w:rPr>
          <w:rFonts w:ascii="DFKai-sb" w:hAnsi="DFKai-sb"/>
          <w:sz w:val="30"/>
          <w:szCs w:val="30"/>
        </w:rPr>
        <w:t>32.049024, 54.957430)</w:t>
      </w:r>
    </w:p>
    <w:p w:rsidR="00DC3D8C" w:rsidRDefault="00DC3D8C" w:rsidP="00DC3D8C">
      <w:pPr>
        <w:numPr>
          <w:ilvl w:val="0"/>
          <w:numId w:val="4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製造年代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西元</w:t>
      </w:r>
      <w:r>
        <w:rPr>
          <w:rFonts w:ascii="DFKai-sb" w:hAnsi="DFKai-sb"/>
          <w:sz w:val="30"/>
          <w:szCs w:val="30"/>
        </w:rPr>
        <w:t>309</w:t>
      </w:r>
      <w:r>
        <w:rPr>
          <w:rFonts w:ascii="DFKai-sb" w:hAnsi="DFKai-sb"/>
          <w:sz w:val="30"/>
          <w:szCs w:val="30"/>
        </w:rPr>
        <w:t>年</w:t>
      </w:r>
      <w:r>
        <w:rPr>
          <w:rFonts w:ascii="DFKai-sb" w:hAnsi="DFKai-sb"/>
          <w:sz w:val="30"/>
          <w:szCs w:val="30"/>
        </w:rPr>
        <w:t>~</w:t>
      </w:r>
      <w:r>
        <w:rPr>
          <w:rFonts w:ascii="DFKai-sb" w:hAnsi="DFKai-sb"/>
          <w:sz w:val="30"/>
          <w:szCs w:val="30"/>
        </w:rPr>
        <w:t>西元</w:t>
      </w:r>
      <w:r>
        <w:rPr>
          <w:rFonts w:ascii="DFKai-sb" w:hAnsi="DFKai-sb"/>
          <w:sz w:val="30"/>
          <w:szCs w:val="30"/>
        </w:rPr>
        <w:t>379</w:t>
      </w:r>
      <w:r>
        <w:rPr>
          <w:rFonts w:ascii="DFKai-sb" w:hAnsi="DFKai-sb"/>
          <w:sz w:val="30"/>
          <w:szCs w:val="30"/>
        </w:rPr>
        <w:t>年間</w:t>
      </w:r>
    </w:p>
    <w:p w:rsidR="00DC3D8C" w:rsidRDefault="00DC3D8C" w:rsidP="00DC3D8C">
      <w:pPr>
        <w:numPr>
          <w:ilvl w:val="0"/>
          <w:numId w:val="4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使用材料</w:t>
      </w:r>
      <w:r>
        <w:rPr>
          <w:rFonts w:ascii="DFKai-sb" w:hAnsi="DFKai-sb"/>
          <w:sz w:val="30"/>
          <w:szCs w:val="30"/>
        </w:rPr>
        <w:t>:</w:t>
      </w:r>
      <w:r>
        <w:rPr>
          <w:rFonts w:ascii="DFKai-sb" w:hAnsi="DFKai-sb"/>
          <w:sz w:val="30"/>
          <w:szCs w:val="30"/>
        </w:rPr>
        <w:t>白銀</w:t>
      </w:r>
    </w:p>
    <w:p w:rsidR="00DC3D8C" w:rsidRDefault="00DC3D8C" w:rsidP="00DC3D8C">
      <w:pPr>
        <w:numPr>
          <w:ilvl w:val="0"/>
          <w:numId w:val="4"/>
        </w:numPr>
        <w:spacing w:before="100" w:beforeAutospacing="1" w:after="100" w:afterAutospacing="1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直徑</w:t>
      </w:r>
      <w:r>
        <w:rPr>
          <w:rFonts w:ascii="DFKai-sb" w:hAnsi="DFKai-sb"/>
          <w:sz w:val="30"/>
          <w:szCs w:val="30"/>
        </w:rPr>
        <w:t>:12.8</w:t>
      </w:r>
      <w:r>
        <w:rPr>
          <w:rFonts w:ascii="DFKai-sb" w:hAnsi="DFKai-sb"/>
          <w:sz w:val="30"/>
          <w:szCs w:val="30"/>
        </w:rPr>
        <w:t>公分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這件文物是在西元四世紀時用白銀製成的圓盤，上面刻著一幅沙普爾二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出外狩獵的畫，但其實這幅畫真正展現的涵義是「沙普爾二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表面上是出外狩獵，但其實沙普爾二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是在拯救世界免於混亂」。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盤上刻著沙普爾二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戴著巨大的皇冠和下垂的耳垂，衣著華麗，身後的彩帶在銀盤上飄揚，給人行動迅速的感覺。這個形象十分富有儀式性，其目的是象徵著國王的財富和王權。他的胯下還騎著一隻長著巨大鹿茸的公鹿，看到這裡你一定會嚇一跳，因為你會發現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一手正敏捷的抓住公鹿的角，另一手則將他</w:t>
      </w:r>
      <w:proofErr w:type="gramStart"/>
      <w:r>
        <w:rPr>
          <w:rFonts w:ascii="DFKai-sb" w:hAnsi="DFKai-sb"/>
          <w:sz w:val="30"/>
          <w:szCs w:val="30"/>
        </w:rPr>
        <w:t>的配劍毫不留情</w:t>
      </w:r>
      <w:proofErr w:type="gramEnd"/>
      <w:r>
        <w:rPr>
          <w:rFonts w:ascii="DFKai-sb" w:hAnsi="DFKai-sb"/>
          <w:sz w:val="30"/>
          <w:szCs w:val="30"/>
        </w:rPr>
        <w:t>的刺入公鹿的背中，圓盤的下方還可看到公鹿正在垂死掙扎。這告訴我們這幅畫並非只是在描寫一個國王氣定神</w:t>
      </w:r>
      <w:proofErr w:type="gramStart"/>
      <w:r>
        <w:rPr>
          <w:rFonts w:ascii="DFKai-sb" w:hAnsi="DFKai-sb"/>
          <w:sz w:val="30"/>
          <w:szCs w:val="30"/>
        </w:rPr>
        <w:t>閒</w:t>
      </w:r>
      <w:proofErr w:type="gramEnd"/>
      <w:r>
        <w:rPr>
          <w:rFonts w:ascii="DFKai-sb" w:hAnsi="DFKai-sb"/>
          <w:sz w:val="30"/>
          <w:szCs w:val="30"/>
        </w:rPr>
        <w:t>地騎在他的</w:t>
      </w:r>
      <w:proofErr w:type="gramStart"/>
      <w:r>
        <w:rPr>
          <w:rFonts w:ascii="DFKai-sb" w:hAnsi="DFKai-sb"/>
          <w:sz w:val="30"/>
          <w:szCs w:val="30"/>
        </w:rPr>
        <w:t>座騎</w:t>
      </w:r>
      <w:proofErr w:type="gramEnd"/>
      <w:r>
        <w:rPr>
          <w:rFonts w:ascii="DFKai-sb" w:hAnsi="DFKai-sb"/>
          <w:sz w:val="30"/>
          <w:szCs w:val="30"/>
        </w:rPr>
        <w:t>上炫耀自己的財富，而是在描寫這個國王正單獨一人在野外和猛獸搏鬥。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行獵圖一直是在古代中東展現王權的常見方式，但在別的圖像中，常是王在部下的陪同下，在安全距離外射殺野獸。但沙普爾二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的作為不同，他和野獸單打獨鬥並非為了虛張聲勢，而是為了造福人民，為了保護人民而殺死威脅子民的若干種野獸。像這種形象在</w:t>
      </w:r>
      <w:proofErr w:type="gramStart"/>
      <w:r>
        <w:rPr>
          <w:rFonts w:ascii="DFKai-sb" w:hAnsi="DFKai-sb"/>
          <w:sz w:val="30"/>
          <w:szCs w:val="30"/>
        </w:rPr>
        <w:t>薩珊</w:t>
      </w:r>
      <w:proofErr w:type="gramEnd"/>
      <w:r>
        <w:rPr>
          <w:rFonts w:ascii="DFKai-sb" w:hAnsi="DFKai-sb"/>
          <w:sz w:val="30"/>
          <w:szCs w:val="30"/>
        </w:rPr>
        <w:t>王朝人民的信仰是視覺上的比喻，國王打獵，殺死野鹿，就宛若在可怕的亂</w:t>
      </w:r>
      <w:proofErr w:type="gramStart"/>
      <w:r>
        <w:rPr>
          <w:rFonts w:ascii="DFKai-sb" w:hAnsi="DFKai-sb"/>
          <w:sz w:val="30"/>
          <w:szCs w:val="30"/>
        </w:rPr>
        <w:t>象</w:t>
      </w:r>
      <w:proofErr w:type="gramEnd"/>
      <w:r>
        <w:rPr>
          <w:rFonts w:ascii="DFKai-sb" w:hAnsi="DFKai-sb"/>
          <w:sz w:val="30"/>
          <w:szCs w:val="30"/>
        </w:rPr>
        <w:t>中，</w:t>
      </w:r>
      <w:proofErr w:type="gramStart"/>
      <w:r>
        <w:rPr>
          <w:rFonts w:ascii="DFKai-sb" w:hAnsi="DFKai-sb"/>
          <w:sz w:val="30"/>
          <w:szCs w:val="30"/>
        </w:rPr>
        <w:t>斬除邪惡</w:t>
      </w:r>
      <w:proofErr w:type="gramEnd"/>
      <w:r>
        <w:rPr>
          <w:rFonts w:ascii="DFKai-sb" w:hAnsi="DFKai-sb"/>
          <w:sz w:val="30"/>
          <w:szCs w:val="30"/>
        </w:rPr>
        <w:t>，維持神聖的秩序，至高至善的王將會打敗最邪惡的敵人，</w:t>
      </w:r>
      <w:proofErr w:type="gramStart"/>
      <w:r>
        <w:rPr>
          <w:rFonts w:ascii="DFKai-sb" w:hAnsi="DFKai-sb"/>
          <w:sz w:val="30"/>
          <w:szCs w:val="30"/>
        </w:rPr>
        <w:t>善盡身為</w:t>
      </w:r>
      <w:proofErr w:type="gramEnd"/>
      <w:r>
        <w:rPr>
          <w:rFonts w:ascii="DFKai-sb" w:hAnsi="DFKai-sb"/>
          <w:sz w:val="30"/>
          <w:szCs w:val="30"/>
        </w:rPr>
        <w:t>王的重責大任。</w:t>
      </w:r>
      <w:r>
        <w:rPr>
          <w:rFonts w:ascii="DFKai-sb" w:hAnsi="DFKai-sb"/>
          <w:sz w:val="30"/>
          <w:szCs w:val="30"/>
        </w:rPr>
        <w:t xml:space="preserve"> 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proofErr w:type="gramStart"/>
      <w:r>
        <w:rPr>
          <w:rFonts w:ascii="DFKai-sb" w:hAnsi="DFKai-sb"/>
          <w:sz w:val="30"/>
          <w:szCs w:val="30"/>
        </w:rPr>
        <w:lastRenderedPageBreak/>
        <w:t>說到這裡</w:t>
      </w:r>
      <w:proofErr w:type="gramEnd"/>
      <w:r>
        <w:rPr>
          <w:rFonts w:ascii="DFKai-sb" w:hAnsi="DFKai-sb"/>
          <w:sz w:val="30"/>
          <w:szCs w:val="30"/>
        </w:rPr>
        <w:t>你對沙普爾二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打造圓盤的目的應該已經呼之欲出了吧！沒錯，這無非是用於炫耀。</w:t>
      </w:r>
      <w:proofErr w:type="gramStart"/>
      <w:r>
        <w:rPr>
          <w:rFonts w:ascii="DFKai-sb" w:hAnsi="DFKai-sb"/>
          <w:sz w:val="30"/>
          <w:szCs w:val="30"/>
        </w:rPr>
        <w:t>這種銀盤</w:t>
      </w:r>
      <w:proofErr w:type="gramEnd"/>
      <w:r>
        <w:rPr>
          <w:rFonts w:ascii="DFKai-sb" w:hAnsi="DFKai-sb"/>
          <w:sz w:val="30"/>
          <w:szCs w:val="30"/>
        </w:rPr>
        <w:t>十分昂貴，是用一大塊上好的白銀打造，國王和鹿的浮雕是從背面打出來的，整個場景的關鍵要素，</w:t>
      </w:r>
      <w:proofErr w:type="gramStart"/>
      <w:r>
        <w:rPr>
          <w:rFonts w:ascii="DFKai-sb" w:hAnsi="DFKai-sb"/>
          <w:sz w:val="30"/>
          <w:szCs w:val="30"/>
        </w:rPr>
        <w:t>包刮國王</w:t>
      </w:r>
      <w:proofErr w:type="gramEnd"/>
      <w:r>
        <w:rPr>
          <w:rFonts w:ascii="DFKai-sb" w:hAnsi="DFKai-sb"/>
          <w:sz w:val="30"/>
          <w:szCs w:val="30"/>
        </w:rPr>
        <w:t>的王冠和衣著；公鹿的頭</w:t>
      </w:r>
      <w:proofErr w:type="gramStart"/>
      <w:r>
        <w:rPr>
          <w:rFonts w:ascii="DFKai-sb" w:hAnsi="DFKai-sb"/>
          <w:sz w:val="30"/>
          <w:szCs w:val="30"/>
        </w:rPr>
        <w:t>及鹿蹄</w:t>
      </w:r>
      <w:proofErr w:type="gramEnd"/>
      <w:r>
        <w:rPr>
          <w:rFonts w:ascii="DFKai-sb" w:hAnsi="DFKai-sb"/>
          <w:sz w:val="30"/>
          <w:szCs w:val="30"/>
        </w:rPr>
        <w:t>，都以黃金裝飾</w:t>
      </w:r>
      <w:proofErr w:type="gramStart"/>
      <w:r>
        <w:rPr>
          <w:rFonts w:ascii="DFKai-sb" w:hAnsi="DFKai-sb"/>
          <w:sz w:val="30"/>
          <w:szCs w:val="30"/>
        </w:rPr>
        <w:t>凸</w:t>
      </w:r>
      <w:proofErr w:type="gramEnd"/>
      <w:r>
        <w:rPr>
          <w:rFonts w:ascii="DFKai-sb" w:hAnsi="DFKai-sb"/>
          <w:sz w:val="30"/>
          <w:szCs w:val="30"/>
        </w:rPr>
        <w:t>顯。閃閃發光的黃金會驅使人將視線聚焦在國王和公鹿的核心衝突上。沙普爾二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就是希望達到這樣的效果。沙普爾二</w:t>
      </w:r>
      <w:proofErr w:type="gramStart"/>
      <w:r>
        <w:rPr>
          <w:rFonts w:ascii="DFKai-sb" w:hAnsi="DFKai-sb"/>
          <w:sz w:val="30"/>
          <w:szCs w:val="30"/>
        </w:rPr>
        <w:t>世</w:t>
      </w:r>
      <w:proofErr w:type="gramEnd"/>
      <w:r>
        <w:rPr>
          <w:rFonts w:ascii="DFKai-sb" w:hAnsi="DFKai-sb"/>
          <w:sz w:val="30"/>
          <w:szCs w:val="30"/>
        </w:rPr>
        <w:t>曾大量使用這種圓盤作為外交禮物，送到整個亞洲，並派出大量</w:t>
      </w:r>
      <w:proofErr w:type="gramStart"/>
      <w:r>
        <w:rPr>
          <w:rFonts w:ascii="DFKai-sb" w:hAnsi="DFKai-sb"/>
          <w:sz w:val="30"/>
          <w:szCs w:val="30"/>
        </w:rPr>
        <w:t>祅</w:t>
      </w:r>
      <w:proofErr w:type="gramEnd"/>
      <w:r>
        <w:rPr>
          <w:rFonts w:ascii="DFKai-sb" w:hAnsi="DFKai-sb"/>
          <w:sz w:val="30"/>
          <w:szCs w:val="30"/>
        </w:rPr>
        <w:t>教</w:t>
      </w:r>
      <w:r>
        <w:rPr>
          <w:rFonts w:ascii="DFKai-sb" w:hAnsi="DFKai-sb"/>
          <w:sz w:val="30"/>
          <w:szCs w:val="30"/>
        </w:rPr>
        <w:t>(</w:t>
      </w:r>
      <w:r>
        <w:rPr>
          <w:rFonts w:ascii="DFKai-sb" w:hAnsi="DFKai-sb"/>
          <w:sz w:val="30"/>
          <w:szCs w:val="30"/>
        </w:rPr>
        <w:t>當時</w:t>
      </w:r>
      <w:proofErr w:type="gramStart"/>
      <w:r>
        <w:rPr>
          <w:rFonts w:ascii="DFKai-sb" w:hAnsi="DFKai-sb"/>
          <w:sz w:val="30"/>
          <w:szCs w:val="30"/>
        </w:rPr>
        <w:t>薩珊</w:t>
      </w:r>
      <w:proofErr w:type="gramEnd"/>
      <w:r>
        <w:rPr>
          <w:rFonts w:ascii="DFKai-sb" w:hAnsi="DFKai-sb"/>
          <w:sz w:val="30"/>
          <w:szCs w:val="30"/>
        </w:rPr>
        <w:t>王朝的國教</w:t>
      </w:r>
      <w:r>
        <w:rPr>
          <w:rFonts w:ascii="DFKai-sb" w:hAnsi="DFKai-sb"/>
          <w:sz w:val="30"/>
          <w:szCs w:val="30"/>
        </w:rPr>
        <w:t>)</w:t>
      </w:r>
      <w:r>
        <w:rPr>
          <w:rFonts w:ascii="DFKai-sb" w:hAnsi="DFKai-sb"/>
          <w:sz w:val="30"/>
          <w:szCs w:val="30"/>
        </w:rPr>
        <w:t>的傳教士到處傳教。</w:t>
      </w:r>
      <w:r>
        <w:rPr>
          <w:rFonts w:ascii="DFKai-sb" w:hAnsi="DFKai-sb"/>
          <w:sz w:val="30"/>
          <w:szCs w:val="30"/>
        </w:rPr>
        <w:t xml:space="preserve"> </w:t>
      </w:r>
    </w:p>
    <w:p w:rsidR="00DC3D8C" w:rsidRDefault="00DC3D8C" w:rsidP="00DC3D8C">
      <w:pPr>
        <w:pStyle w:val="Web"/>
        <w:rPr>
          <w:rFonts w:ascii="DFKai-sb" w:hAnsi="DFKai-sb"/>
          <w:sz w:val="30"/>
          <w:szCs w:val="30"/>
        </w:rPr>
      </w:pPr>
      <w:r>
        <w:rPr>
          <w:rFonts w:ascii="DFKai-sb" w:hAnsi="DFKai-sb"/>
          <w:sz w:val="30"/>
          <w:szCs w:val="30"/>
        </w:rPr>
        <w:t>但這種政教合一的做法也使的</w:t>
      </w:r>
      <w:proofErr w:type="gramStart"/>
      <w:r>
        <w:rPr>
          <w:rFonts w:ascii="DFKai-sb" w:hAnsi="DFKai-sb"/>
          <w:sz w:val="30"/>
          <w:szCs w:val="30"/>
        </w:rPr>
        <w:t>祅</w:t>
      </w:r>
      <w:proofErr w:type="gramEnd"/>
      <w:r>
        <w:rPr>
          <w:rFonts w:ascii="DFKai-sb" w:hAnsi="DFKai-sb"/>
          <w:sz w:val="30"/>
          <w:szCs w:val="30"/>
        </w:rPr>
        <w:t>教現今近乎滅亡。</w:t>
      </w:r>
      <w:proofErr w:type="gramStart"/>
      <w:r>
        <w:rPr>
          <w:rFonts w:ascii="DFKai-sb" w:hAnsi="DFKai-sb"/>
          <w:sz w:val="30"/>
          <w:szCs w:val="30"/>
        </w:rPr>
        <w:t>祅</w:t>
      </w:r>
      <w:proofErr w:type="gramEnd"/>
      <w:r>
        <w:rPr>
          <w:rFonts w:ascii="DFKai-sb" w:hAnsi="DFKai-sb"/>
          <w:sz w:val="30"/>
          <w:szCs w:val="30"/>
        </w:rPr>
        <w:t>教利用</w:t>
      </w:r>
      <w:proofErr w:type="gramStart"/>
      <w:r>
        <w:rPr>
          <w:rFonts w:ascii="DFKai-sb" w:hAnsi="DFKai-sb"/>
          <w:sz w:val="30"/>
          <w:szCs w:val="30"/>
        </w:rPr>
        <w:t>薩珊</w:t>
      </w:r>
      <w:proofErr w:type="gramEnd"/>
      <w:r>
        <w:rPr>
          <w:rFonts w:ascii="DFKai-sb" w:hAnsi="DFKai-sb"/>
          <w:sz w:val="30"/>
          <w:szCs w:val="30"/>
        </w:rPr>
        <w:t>王朝的力量鞏固自己的信仰，因此，在</w:t>
      </w:r>
      <w:proofErr w:type="gramStart"/>
      <w:r>
        <w:rPr>
          <w:rFonts w:ascii="DFKai-sb" w:hAnsi="DFKai-sb"/>
          <w:sz w:val="30"/>
          <w:szCs w:val="30"/>
        </w:rPr>
        <w:t>薩珊</w:t>
      </w:r>
      <w:proofErr w:type="gramEnd"/>
      <w:r>
        <w:rPr>
          <w:rFonts w:ascii="DFKai-sb" w:hAnsi="DFKai-sb"/>
          <w:sz w:val="30"/>
          <w:szCs w:val="30"/>
        </w:rPr>
        <w:t>王朝被伊斯蘭軍隊征服後一切崩潰，也等同於</w:t>
      </w:r>
      <w:proofErr w:type="gramStart"/>
      <w:r>
        <w:rPr>
          <w:rFonts w:ascii="DFKai-sb" w:hAnsi="DFKai-sb"/>
          <w:sz w:val="30"/>
          <w:szCs w:val="30"/>
        </w:rPr>
        <w:t>祅</w:t>
      </w:r>
      <w:proofErr w:type="gramEnd"/>
      <w:r>
        <w:rPr>
          <w:rFonts w:ascii="DFKai-sb" w:hAnsi="DFKai-sb"/>
          <w:sz w:val="30"/>
          <w:szCs w:val="30"/>
        </w:rPr>
        <w:t>教一切癱瘓，而</w:t>
      </w:r>
      <w:proofErr w:type="gramStart"/>
      <w:r>
        <w:rPr>
          <w:rFonts w:ascii="DFKai-sb" w:hAnsi="DFKai-sb"/>
          <w:sz w:val="30"/>
          <w:szCs w:val="30"/>
        </w:rPr>
        <w:t>祅</w:t>
      </w:r>
      <w:proofErr w:type="gramEnd"/>
      <w:r>
        <w:rPr>
          <w:rFonts w:ascii="DFKai-sb" w:hAnsi="DFKai-sb"/>
          <w:sz w:val="30"/>
          <w:szCs w:val="30"/>
        </w:rPr>
        <w:t>教徒原本居住的土地已經都被伊斯蘭佔領，所以</w:t>
      </w:r>
      <w:proofErr w:type="gramStart"/>
      <w:r>
        <w:rPr>
          <w:rFonts w:ascii="DFKai-sb" w:hAnsi="DFKai-sb"/>
          <w:sz w:val="30"/>
          <w:szCs w:val="30"/>
        </w:rPr>
        <w:t>祅</w:t>
      </w:r>
      <w:proofErr w:type="gramEnd"/>
      <w:r>
        <w:rPr>
          <w:rFonts w:ascii="DFKai-sb" w:hAnsi="DFKai-sb"/>
          <w:sz w:val="30"/>
          <w:szCs w:val="30"/>
        </w:rPr>
        <w:t>教徒無法像基督徒一般盼望建立屬於自己的國度，現今，即使是</w:t>
      </w:r>
      <w:proofErr w:type="gramStart"/>
      <w:r>
        <w:rPr>
          <w:rFonts w:ascii="DFKai-sb" w:hAnsi="DFKai-sb"/>
          <w:sz w:val="30"/>
          <w:szCs w:val="30"/>
        </w:rPr>
        <w:t>祅</w:t>
      </w:r>
      <w:proofErr w:type="gramEnd"/>
      <w:r>
        <w:rPr>
          <w:rFonts w:ascii="DFKai-sb" w:hAnsi="DFKai-sb"/>
          <w:sz w:val="30"/>
          <w:szCs w:val="30"/>
        </w:rPr>
        <w:t>教誕生的伊朗</w:t>
      </w:r>
      <w:proofErr w:type="gramStart"/>
      <w:r>
        <w:rPr>
          <w:rFonts w:ascii="DFKai-sb" w:hAnsi="DFKai-sb"/>
          <w:sz w:val="30"/>
          <w:szCs w:val="30"/>
        </w:rPr>
        <w:t>祅</w:t>
      </w:r>
      <w:proofErr w:type="gramEnd"/>
      <w:r>
        <w:rPr>
          <w:rFonts w:ascii="DFKai-sb" w:hAnsi="DFKai-sb"/>
          <w:sz w:val="30"/>
          <w:szCs w:val="30"/>
        </w:rPr>
        <w:t>教徒也是少數中的少數。</w:t>
      </w:r>
      <w:r>
        <w:rPr>
          <w:rFonts w:ascii="DFKai-sb" w:hAnsi="DFKai-sb"/>
          <w:sz w:val="30"/>
          <w:szCs w:val="30"/>
        </w:rPr>
        <w:t xml:space="preserve"> </w:t>
      </w:r>
    </w:p>
    <w:p w:rsidR="00DC3D8C" w:rsidRPr="00DC3D8C" w:rsidRDefault="00DC3D8C">
      <w:pPr>
        <w:pStyle w:val="Web"/>
        <w:rPr>
          <w:rFonts w:ascii="DFKai-sb" w:hAnsi="DFKai-sb"/>
          <w:sz w:val="30"/>
          <w:szCs w:val="30"/>
        </w:rPr>
      </w:pPr>
      <w:bookmarkStart w:id="0" w:name="_GoBack"/>
      <w:bookmarkEnd w:id="0"/>
    </w:p>
    <w:sectPr w:rsidR="00DC3D8C" w:rsidRPr="00DC3D8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83" w:rsidRDefault="009F4783" w:rsidP="00DC3D8C">
      <w:r>
        <w:separator/>
      </w:r>
    </w:p>
  </w:endnote>
  <w:endnote w:type="continuationSeparator" w:id="0">
    <w:p w:rsidR="009F4783" w:rsidRDefault="009F4783" w:rsidP="00DC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83" w:rsidRDefault="009F4783" w:rsidP="00DC3D8C">
      <w:r>
        <w:separator/>
      </w:r>
    </w:p>
  </w:footnote>
  <w:footnote w:type="continuationSeparator" w:id="0">
    <w:p w:rsidR="009F4783" w:rsidRDefault="009F4783" w:rsidP="00DC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CA5"/>
    <w:multiLevelType w:val="multilevel"/>
    <w:tmpl w:val="6590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B1261"/>
    <w:multiLevelType w:val="multilevel"/>
    <w:tmpl w:val="A06E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F7E93"/>
    <w:multiLevelType w:val="multilevel"/>
    <w:tmpl w:val="33E8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1781D"/>
    <w:multiLevelType w:val="multilevel"/>
    <w:tmpl w:val="8AD4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C3D8C"/>
    <w:rsid w:val="009F4783"/>
    <w:rsid w:val="00D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"/>
    <w:basedOn w:val="a"/>
    <w:pPr>
      <w:spacing w:before="100" w:beforeAutospacing="1" w:after="100" w:afterAutospacing="1"/>
      <w:jc w:val="center"/>
    </w:pPr>
    <w:rPr>
      <w:rFonts w:ascii="DFKai-sb" w:hAnsi="DFKai-sb"/>
      <w:sz w:val="50"/>
      <w:szCs w:val="5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3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D8C"/>
    <w:rPr>
      <w:rFonts w:ascii="新細明體" w:eastAsia="新細明體" w:hAnsi="新細明體" w:cs="新細明體"/>
    </w:rPr>
  </w:style>
  <w:style w:type="paragraph" w:styleId="a8">
    <w:name w:val="footer"/>
    <w:basedOn w:val="a"/>
    <w:link w:val="a9"/>
    <w:uiPriority w:val="99"/>
    <w:unhideWhenUsed/>
    <w:rsid w:val="00DC3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D8C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"/>
    <w:basedOn w:val="a"/>
    <w:pPr>
      <w:spacing w:before="100" w:beforeAutospacing="1" w:after="100" w:afterAutospacing="1"/>
      <w:jc w:val="center"/>
    </w:pPr>
    <w:rPr>
      <w:rFonts w:ascii="DFKai-sb" w:hAnsi="DFKai-sb"/>
      <w:sz w:val="50"/>
      <w:szCs w:val="5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3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C3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3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3D8C"/>
    <w:rPr>
      <w:rFonts w:ascii="新細明體" w:eastAsia="新細明體" w:hAnsi="新細明體" w:cs="新細明體"/>
    </w:rPr>
  </w:style>
  <w:style w:type="paragraph" w:styleId="a8">
    <w:name w:val="footer"/>
    <w:basedOn w:val="a"/>
    <w:link w:val="a9"/>
    <w:uiPriority w:val="99"/>
    <w:unhideWhenUsed/>
    <w:rsid w:val="00DC3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3D8C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yamings</dc:creator>
  <cp:lastModifiedBy>yamings</cp:lastModifiedBy>
  <cp:revision>2</cp:revision>
  <dcterms:created xsi:type="dcterms:W3CDTF">2015-03-30T02:35:00Z</dcterms:created>
  <dcterms:modified xsi:type="dcterms:W3CDTF">2015-03-30T02:35:00Z</dcterms:modified>
</cp:coreProperties>
</file>