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0F" w:rsidRPr="00FA670F" w:rsidRDefault="00FA670F" w:rsidP="00FA670F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FA670F">
        <w:rPr>
          <w:rFonts w:ascii="標楷體" w:eastAsia="標楷體" w:hAnsi="標楷體" w:hint="eastAsia"/>
          <w:sz w:val="48"/>
          <w:szCs w:val="48"/>
        </w:rPr>
        <w:t>向審議委員說明：我想去加拿大做專題</w:t>
      </w:r>
    </w:p>
    <w:p w:rsidR="00FA670F" w:rsidRPr="00FA670F" w:rsidRDefault="00FA670F" w:rsidP="00FA670F">
      <w:pPr>
        <w:spacing w:line="60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FA670F">
        <w:rPr>
          <w:rFonts w:ascii="標楷體" w:eastAsia="標楷體" w:hAnsi="標楷體" w:hint="eastAsia"/>
          <w:sz w:val="28"/>
          <w:szCs w:val="28"/>
        </w:rPr>
        <w:t>動機：去年暑假去過加拿大，看到正要升高二表姊的數學筆記本，卻發現渥太華高一數學教的內容是</w:t>
      </w:r>
      <w:proofErr w:type="gramStart"/>
      <w:r w:rsidRPr="00FA670F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FA670F">
        <w:rPr>
          <w:rFonts w:ascii="標楷體" w:eastAsia="標楷體" w:hAnsi="標楷體" w:hint="eastAsia"/>
          <w:sz w:val="28"/>
          <w:szCs w:val="28"/>
        </w:rPr>
        <w:t>基礎的直角坐標系和二元一次方程式。這大概是台灣國中、甚至是國小的程度。</w:t>
      </w:r>
    </w:p>
    <w:p w:rsidR="00FA670F" w:rsidRPr="00FA670F" w:rsidRDefault="00FA670F" w:rsidP="00FA670F">
      <w:pPr>
        <w:spacing w:line="60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FA670F">
        <w:rPr>
          <w:rFonts w:ascii="標楷體" w:eastAsia="標楷體" w:hAnsi="標楷體" w:hint="eastAsia"/>
          <w:sz w:val="28"/>
          <w:szCs w:val="28"/>
        </w:rPr>
        <w:t>表姐是那種在特定領域很有才華，學科卻不強的學生，數學尤其是她的痛處。還住在台灣時國小數學就令她痛苦不已，然而只要是看過她畫畫和寫作的人，沒有</w:t>
      </w:r>
      <w:proofErr w:type="gramStart"/>
      <w:r w:rsidRPr="00FA670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A670F">
        <w:rPr>
          <w:rFonts w:ascii="標楷體" w:eastAsia="標楷體" w:hAnsi="標楷體" w:hint="eastAsia"/>
          <w:sz w:val="28"/>
          <w:szCs w:val="28"/>
        </w:rPr>
        <w:t>個人會覺得她笨、不聰明、或是為她的將來擔心。</w:t>
      </w:r>
    </w:p>
    <w:p w:rsidR="00FA670F" w:rsidRPr="00FA670F" w:rsidRDefault="00FA670F" w:rsidP="00FA670F">
      <w:pPr>
        <w:spacing w:line="60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FA670F">
        <w:rPr>
          <w:rFonts w:ascii="標楷體" w:eastAsia="標楷體" w:hAnsi="標楷體" w:hint="eastAsia"/>
          <w:sz w:val="28"/>
          <w:szCs w:val="28"/>
        </w:rPr>
        <w:t>雖然我是自學生，但在國中的時候有寫過體制內學校的評量，然而即使我拿</w:t>
      </w:r>
      <w:proofErr w:type="gramStart"/>
      <w:r w:rsidRPr="00FA670F">
        <w:rPr>
          <w:rFonts w:ascii="標楷體" w:eastAsia="標楷體" w:hAnsi="標楷體" w:hint="eastAsia"/>
          <w:sz w:val="28"/>
          <w:szCs w:val="28"/>
        </w:rPr>
        <w:t>著題本去</w:t>
      </w:r>
      <w:proofErr w:type="gramEnd"/>
      <w:r w:rsidRPr="00FA670F">
        <w:rPr>
          <w:rFonts w:ascii="標楷體" w:eastAsia="標楷體" w:hAnsi="標楷體" w:hint="eastAsia"/>
          <w:sz w:val="28"/>
          <w:szCs w:val="28"/>
        </w:rPr>
        <w:t>問身邊的大人，大部分的人也都不會，只說工作後根本用不到。</w:t>
      </w:r>
    </w:p>
    <w:p w:rsidR="00FA670F" w:rsidRPr="00FA670F" w:rsidRDefault="00FA670F" w:rsidP="00FA670F">
      <w:pPr>
        <w:spacing w:line="60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FA670F">
        <w:rPr>
          <w:rFonts w:ascii="標楷體" w:eastAsia="標楷體" w:hAnsi="標楷體" w:hint="eastAsia"/>
          <w:sz w:val="28"/>
          <w:szCs w:val="28"/>
        </w:rPr>
        <w:t>而上高中後雖然沒有繼續再寫數學，但聽一些就讀體制內高中的朋友說，很多時候他們班上大考的數學總平均通通都是低空飛過、要不就是根本不及格。這恐怕代表台灣的數學教材已經和大部分的學生嚴重脫節了。</w:t>
      </w:r>
    </w:p>
    <w:p w:rsidR="00FA670F" w:rsidRPr="00FA670F" w:rsidRDefault="00FA670F" w:rsidP="00FA670F">
      <w:pPr>
        <w:spacing w:line="60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FA670F">
        <w:rPr>
          <w:rFonts w:ascii="標楷體" w:eastAsia="標楷體" w:hAnsi="標楷體" w:hint="eastAsia"/>
          <w:sz w:val="28"/>
          <w:szCs w:val="28"/>
        </w:rPr>
        <w:t>台灣的數學教育主要是作為研究用途，但自從修了高一得進階數學及科學後，我發現即使是研究用的數學似乎也不用學這麼多單元，三角函數能表達大自然所有的周期限</w:t>
      </w:r>
      <w:proofErr w:type="gramStart"/>
      <w:r w:rsidRPr="00FA670F">
        <w:rPr>
          <w:rFonts w:ascii="標楷體" w:eastAsia="標楷體" w:hAnsi="標楷體" w:hint="eastAsia"/>
          <w:sz w:val="28"/>
          <w:szCs w:val="28"/>
        </w:rPr>
        <w:t>象</w:t>
      </w:r>
      <w:proofErr w:type="gramEnd"/>
      <w:r w:rsidRPr="00FA670F">
        <w:rPr>
          <w:rFonts w:ascii="標楷體" w:eastAsia="標楷體" w:hAnsi="標楷體" w:hint="eastAsia"/>
          <w:sz w:val="28"/>
          <w:szCs w:val="28"/>
        </w:rPr>
        <w:t>，大部分事物的變化量則能以微積分表示。</w:t>
      </w:r>
    </w:p>
    <w:p w:rsidR="00FA670F" w:rsidRPr="00FA670F" w:rsidRDefault="00FA670F" w:rsidP="00FA670F">
      <w:pPr>
        <w:spacing w:line="60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FA670F">
        <w:rPr>
          <w:rFonts w:ascii="標楷體" w:eastAsia="標楷體" w:hAnsi="標楷體" w:hint="eastAsia"/>
          <w:sz w:val="28"/>
          <w:szCs w:val="28"/>
        </w:rPr>
        <w:t>台灣的數學真的有必要教那麼多單元嗎？在加拿大，數學是必修課，卻沒有台灣這麼難。我希望到加拿大十個月，去蒐集渥太華的國、高中數學</w:t>
      </w:r>
      <w:proofErr w:type="gramStart"/>
      <w:r w:rsidRPr="00FA670F">
        <w:rPr>
          <w:rFonts w:ascii="標楷體" w:eastAsia="標楷體" w:hAnsi="標楷體" w:hint="eastAsia"/>
          <w:sz w:val="28"/>
          <w:szCs w:val="28"/>
        </w:rPr>
        <w:t>課綱和</w:t>
      </w:r>
      <w:proofErr w:type="gramEnd"/>
      <w:r w:rsidRPr="00FA670F">
        <w:rPr>
          <w:rFonts w:ascii="標楷體" w:eastAsia="標楷體" w:hAnsi="標楷體" w:hint="eastAsia"/>
          <w:sz w:val="28"/>
          <w:szCs w:val="28"/>
        </w:rPr>
        <w:t>教材內容，並與台灣做比較，簡單探討一下這兩國數學課程的差異，對兩國學生的影響。</w:t>
      </w:r>
    </w:p>
    <w:p w:rsidR="00FA670F" w:rsidRPr="00FA670F" w:rsidRDefault="00FA670F" w:rsidP="00FA670F">
      <w:pPr>
        <w:spacing w:line="60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FA670F">
        <w:rPr>
          <w:rFonts w:ascii="標楷體" w:eastAsia="標楷體" w:hAnsi="標楷體" w:hint="eastAsia"/>
          <w:sz w:val="28"/>
          <w:szCs w:val="28"/>
        </w:rPr>
        <w:t>除了專題研究之外，在加拿大的這十</w:t>
      </w:r>
      <w:proofErr w:type="gramStart"/>
      <w:r w:rsidRPr="00FA670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FA670F">
        <w:rPr>
          <w:rFonts w:ascii="標楷體" w:eastAsia="標楷體" w:hAnsi="標楷體" w:hint="eastAsia"/>
          <w:sz w:val="28"/>
          <w:szCs w:val="28"/>
        </w:rPr>
        <w:t>月也將成為我人生中十分寶貴的經驗。有機會到另外一個社會觀察學習，能破除許多我在台灣長久養成的成見，擴展我的視野，提升我獨立移動的能力與心態，並大幅增強我的語言能力。</w:t>
      </w:r>
    </w:p>
    <w:p w:rsidR="00FA670F" w:rsidRPr="00FA670F" w:rsidRDefault="00FA670F" w:rsidP="00FA670F">
      <w:pPr>
        <w:spacing w:line="60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FA670F">
        <w:rPr>
          <w:rFonts w:ascii="標楷體" w:eastAsia="標楷體" w:hAnsi="標楷體" w:hint="eastAsia"/>
          <w:sz w:val="28"/>
          <w:szCs w:val="28"/>
        </w:rPr>
        <w:t>在加拿大這十</w:t>
      </w:r>
      <w:proofErr w:type="gramStart"/>
      <w:r w:rsidRPr="00FA670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FA670F">
        <w:rPr>
          <w:rFonts w:ascii="標楷體" w:eastAsia="標楷體" w:hAnsi="標楷體" w:hint="eastAsia"/>
          <w:sz w:val="28"/>
          <w:szCs w:val="28"/>
        </w:rPr>
        <w:t>月，我會借住在阿姨家，也選修一些當地高中或社教機構的課，以下是我預計想要學習的科目和簡介：</w:t>
      </w:r>
      <w:bookmarkStart w:id="0" w:name="_GoBack"/>
      <w:bookmarkEnd w:id="0"/>
    </w:p>
    <w:p w:rsidR="00FA670F" w:rsidRPr="00FA670F" w:rsidRDefault="00FA670F" w:rsidP="00FA670F">
      <w:pPr>
        <w:pStyle w:val="a3"/>
        <w:numPr>
          <w:ilvl w:val="0"/>
          <w:numId w:val="1"/>
        </w:numPr>
        <w:spacing w:line="560" w:lineRule="exact"/>
        <w:ind w:leftChars="0" w:left="482" w:hanging="482"/>
        <w:rPr>
          <w:rFonts w:ascii="標楷體" w:eastAsia="標楷體" w:hAnsi="標楷體" w:hint="eastAsia"/>
          <w:sz w:val="28"/>
          <w:szCs w:val="28"/>
        </w:rPr>
      </w:pPr>
      <w:r w:rsidRPr="00FA670F">
        <w:rPr>
          <w:rFonts w:ascii="標楷體" w:eastAsia="標楷體" w:hAnsi="標楷體" w:hint="eastAsia"/>
          <w:sz w:val="28"/>
          <w:szCs w:val="28"/>
        </w:rPr>
        <w:lastRenderedPageBreak/>
        <w:t>數學(Mathematics)：增加學生解決問題、邏輯思考的能力。教導學生日常生活必要之數學。包括幾何學、三角函數...等。學生會在學習過程中理解相關概念及相互交流想法。每學年必修</w:t>
      </w:r>
      <w:proofErr w:type="gramStart"/>
      <w:r w:rsidRPr="00FA670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A670F">
        <w:rPr>
          <w:rFonts w:ascii="標楷體" w:eastAsia="標楷體" w:hAnsi="標楷體" w:hint="eastAsia"/>
          <w:sz w:val="28"/>
          <w:szCs w:val="28"/>
        </w:rPr>
        <w:t>學分。</w:t>
      </w:r>
    </w:p>
    <w:p w:rsidR="00FA670F" w:rsidRPr="00FA670F" w:rsidRDefault="00FA670F" w:rsidP="00FA670F">
      <w:pPr>
        <w:pStyle w:val="a3"/>
        <w:numPr>
          <w:ilvl w:val="0"/>
          <w:numId w:val="1"/>
        </w:numPr>
        <w:spacing w:line="560" w:lineRule="exact"/>
        <w:ind w:leftChars="0" w:left="482" w:hanging="482"/>
        <w:rPr>
          <w:rFonts w:ascii="標楷體" w:eastAsia="標楷體" w:hAnsi="標楷體" w:hint="eastAsia"/>
          <w:sz w:val="28"/>
          <w:szCs w:val="28"/>
        </w:rPr>
      </w:pPr>
      <w:r w:rsidRPr="00FA670F">
        <w:rPr>
          <w:rFonts w:ascii="標楷體" w:eastAsia="標楷體" w:hAnsi="標楷體" w:hint="eastAsia"/>
          <w:sz w:val="28"/>
          <w:szCs w:val="28"/>
        </w:rPr>
        <w:t>英文(English as Second Language, ESL)：給非英文母語人士的語言課程，這門課著重在訓練學生的表達能力、口語、聽力、讀寫上。學生將接觸大量英文的文章</w:t>
      </w:r>
      <w:proofErr w:type="gramStart"/>
      <w:r w:rsidRPr="00FA670F">
        <w:rPr>
          <w:rFonts w:ascii="標楷體" w:eastAsia="標楷體" w:hAnsi="標楷體" w:hint="eastAsia"/>
          <w:sz w:val="28"/>
          <w:szCs w:val="28"/>
        </w:rPr>
        <w:t>與媒彩</w:t>
      </w:r>
      <w:proofErr w:type="gramEnd"/>
      <w:r w:rsidRPr="00FA670F">
        <w:rPr>
          <w:rFonts w:ascii="標楷體" w:eastAsia="標楷體" w:hAnsi="標楷體" w:hint="eastAsia"/>
          <w:sz w:val="28"/>
          <w:szCs w:val="28"/>
        </w:rPr>
        <w:t>，並練習用英文產出報告及文字，以期達到高中所需的英文程度。每學年必修</w:t>
      </w:r>
      <w:proofErr w:type="gramStart"/>
      <w:r w:rsidRPr="00FA670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A670F">
        <w:rPr>
          <w:rFonts w:ascii="標楷體" w:eastAsia="標楷體" w:hAnsi="標楷體" w:hint="eastAsia"/>
          <w:sz w:val="28"/>
          <w:szCs w:val="28"/>
        </w:rPr>
        <w:t>學分。</w:t>
      </w:r>
    </w:p>
    <w:p w:rsidR="00FA670F" w:rsidRPr="00FA670F" w:rsidRDefault="00FA670F" w:rsidP="00FA670F">
      <w:pPr>
        <w:pStyle w:val="a3"/>
        <w:numPr>
          <w:ilvl w:val="0"/>
          <w:numId w:val="1"/>
        </w:numPr>
        <w:spacing w:line="560" w:lineRule="exact"/>
        <w:ind w:leftChars="0" w:left="482" w:hanging="482"/>
        <w:rPr>
          <w:rFonts w:ascii="標楷體" w:eastAsia="標楷體" w:hAnsi="標楷體" w:hint="eastAsia"/>
          <w:sz w:val="28"/>
          <w:szCs w:val="28"/>
        </w:rPr>
      </w:pPr>
      <w:r w:rsidRPr="00FA670F">
        <w:rPr>
          <w:rFonts w:ascii="標楷體" w:eastAsia="標楷體" w:hAnsi="標楷體" w:hint="eastAsia"/>
          <w:sz w:val="28"/>
          <w:szCs w:val="28"/>
        </w:rPr>
        <w:t xml:space="preserve">社會(Social </w:t>
      </w:r>
      <w:proofErr w:type="spellStart"/>
      <w:r w:rsidRPr="00FA670F">
        <w:rPr>
          <w:rFonts w:ascii="標楷體" w:eastAsia="標楷體" w:hAnsi="標楷體" w:hint="eastAsia"/>
          <w:sz w:val="28"/>
          <w:szCs w:val="28"/>
        </w:rPr>
        <w:t>Science,Introduction</w:t>
      </w:r>
      <w:proofErr w:type="spellEnd"/>
      <w:r w:rsidRPr="00FA670F">
        <w:rPr>
          <w:rFonts w:ascii="標楷體" w:eastAsia="標楷體" w:hAnsi="標楷體" w:hint="eastAsia"/>
          <w:sz w:val="28"/>
          <w:szCs w:val="28"/>
        </w:rPr>
        <w:t xml:space="preserve"> to Anthropology, Psychology &amp; Sociology,HSP3U.</w:t>
      </w:r>
      <w:proofErr w:type="gramStart"/>
      <w:r w:rsidRPr="00FA670F">
        <w:rPr>
          <w:rFonts w:ascii="標楷體" w:eastAsia="標楷體" w:hAnsi="標楷體" w:hint="eastAsia"/>
          <w:sz w:val="28"/>
          <w:szCs w:val="28"/>
        </w:rPr>
        <w:t>)：</w:t>
      </w:r>
      <w:proofErr w:type="gramEnd"/>
      <w:r w:rsidRPr="00FA670F">
        <w:rPr>
          <w:rFonts w:ascii="標楷體" w:eastAsia="標楷體" w:hAnsi="標楷體" w:hint="eastAsia"/>
          <w:sz w:val="28"/>
          <w:szCs w:val="28"/>
        </w:rPr>
        <w:t>讓學生能認識、並以批判性的角度看待各種人類學、心理學及社會學的理論。學生能從中學到成為社會學家應有的研究方法與知識。並將之與現今時事結合。</w:t>
      </w:r>
    </w:p>
    <w:p w:rsidR="00FA670F" w:rsidRPr="00FA670F" w:rsidRDefault="00FA670F" w:rsidP="00FA670F">
      <w:pPr>
        <w:pStyle w:val="a3"/>
        <w:numPr>
          <w:ilvl w:val="0"/>
          <w:numId w:val="1"/>
        </w:numPr>
        <w:spacing w:line="560" w:lineRule="exact"/>
        <w:ind w:leftChars="0" w:left="482" w:hanging="482"/>
        <w:rPr>
          <w:rFonts w:ascii="標楷體" w:eastAsia="標楷體" w:hAnsi="標楷體" w:hint="eastAsia"/>
          <w:sz w:val="28"/>
          <w:szCs w:val="28"/>
        </w:rPr>
      </w:pPr>
      <w:r w:rsidRPr="00FA670F">
        <w:rPr>
          <w:rFonts w:ascii="標楷體" w:eastAsia="標楷體" w:hAnsi="標楷體" w:hint="eastAsia"/>
          <w:sz w:val="28"/>
          <w:szCs w:val="28"/>
        </w:rPr>
        <w:t>資訊(Computer Science)：學生將會使用作業標準的工具，以各自獨力或分組合作的形式製作軟體。其中包括學習生命循環週期程式(SDLC)、在電腦程式中撰寫子程式等等...學生能從中獲得解決問題並加深對資訊科學的了解程度。</w:t>
      </w:r>
    </w:p>
    <w:p w:rsidR="00FA670F" w:rsidRPr="00FA670F" w:rsidRDefault="00FA670F" w:rsidP="00FA670F">
      <w:pPr>
        <w:pStyle w:val="a3"/>
        <w:numPr>
          <w:ilvl w:val="0"/>
          <w:numId w:val="1"/>
        </w:numPr>
        <w:spacing w:line="560" w:lineRule="exact"/>
        <w:ind w:leftChars="0" w:left="482" w:hanging="482"/>
        <w:rPr>
          <w:rFonts w:ascii="標楷體" w:eastAsia="標楷體" w:hAnsi="標楷體" w:hint="eastAsia"/>
          <w:sz w:val="28"/>
          <w:szCs w:val="28"/>
        </w:rPr>
      </w:pPr>
      <w:r w:rsidRPr="00FA670F">
        <w:rPr>
          <w:rFonts w:ascii="標楷體" w:eastAsia="標楷體" w:hAnsi="標楷體" w:hint="eastAsia"/>
          <w:sz w:val="28"/>
          <w:szCs w:val="28"/>
        </w:rPr>
        <w:t>地理(Travel and Tourism: A Regional Geographic Perspective)：本課程主要會要學生以旅遊或導遊的觀點蒐集各式指定地區的資料，學生能從中學到地理及人類群落的相關概念。</w:t>
      </w:r>
    </w:p>
    <w:p w:rsidR="00FA670F" w:rsidRPr="00FA670F" w:rsidRDefault="00FA670F" w:rsidP="00FA670F">
      <w:pPr>
        <w:pStyle w:val="a3"/>
        <w:numPr>
          <w:ilvl w:val="0"/>
          <w:numId w:val="1"/>
        </w:numPr>
        <w:spacing w:line="560" w:lineRule="exact"/>
        <w:ind w:leftChars="0" w:left="482" w:hanging="482"/>
        <w:rPr>
          <w:rFonts w:ascii="標楷體" w:eastAsia="標楷體" w:hAnsi="標楷體" w:hint="eastAsia"/>
          <w:sz w:val="28"/>
          <w:szCs w:val="28"/>
        </w:rPr>
      </w:pPr>
      <w:r w:rsidRPr="00FA670F">
        <w:rPr>
          <w:rFonts w:ascii="標楷體" w:eastAsia="標楷體" w:hAnsi="標楷體" w:hint="eastAsia"/>
          <w:sz w:val="28"/>
          <w:szCs w:val="28"/>
        </w:rPr>
        <w:t>戲劇(Drama)：培養學生製作並上台表演戲劇的能力。學生將學習製作一部戲劇應有的流程，分工成導演、設計者、演員、編劇、技術人員等等，並獲得上台表演或報告的機會。</w:t>
      </w:r>
    </w:p>
    <w:p w:rsidR="00FA670F" w:rsidRPr="00FA670F" w:rsidRDefault="00FA670F" w:rsidP="00FA670F">
      <w:pPr>
        <w:pStyle w:val="a3"/>
        <w:numPr>
          <w:ilvl w:val="0"/>
          <w:numId w:val="1"/>
        </w:numPr>
        <w:spacing w:line="560" w:lineRule="exact"/>
        <w:ind w:leftChars="0" w:left="482" w:hanging="482"/>
        <w:rPr>
          <w:rFonts w:ascii="標楷體" w:eastAsia="標楷體" w:hAnsi="標楷體" w:hint="eastAsia"/>
          <w:sz w:val="28"/>
          <w:szCs w:val="28"/>
        </w:rPr>
      </w:pPr>
      <w:r w:rsidRPr="00FA670F">
        <w:rPr>
          <w:rFonts w:ascii="標楷體" w:eastAsia="標楷體" w:hAnsi="標楷體" w:hint="eastAsia"/>
          <w:sz w:val="28"/>
          <w:szCs w:val="28"/>
        </w:rPr>
        <w:t>藝術(Art)：繪畫、寫生、素描...等等。</w:t>
      </w:r>
    </w:p>
    <w:p w:rsidR="00FA670F" w:rsidRPr="00FA670F" w:rsidRDefault="00FA670F" w:rsidP="00FA670F">
      <w:pPr>
        <w:pStyle w:val="a3"/>
        <w:numPr>
          <w:ilvl w:val="0"/>
          <w:numId w:val="1"/>
        </w:numPr>
        <w:spacing w:line="560" w:lineRule="exact"/>
        <w:ind w:leftChars="0" w:left="482" w:hanging="482"/>
        <w:rPr>
          <w:rFonts w:ascii="標楷體" w:eastAsia="標楷體" w:hAnsi="標楷體" w:hint="eastAsia"/>
          <w:sz w:val="28"/>
          <w:szCs w:val="28"/>
        </w:rPr>
      </w:pPr>
      <w:r w:rsidRPr="00FA670F">
        <w:rPr>
          <w:rFonts w:ascii="標楷體" w:eastAsia="標楷體" w:hAnsi="標楷體" w:hint="eastAsia"/>
          <w:sz w:val="28"/>
          <w:szCs w:val="28"/>
        </w:rPr>
        <w:t>日文：會和阿姨和表姊一起去外面學日文。</w:t>
      </w:r>
    </w:p>
    <w:p w:rsidR="00FA670F" w:rsidRPr="00FA670F" w:rsidRDefault="00FA670F" w:rsidP="00FA670F">
      <w:pPr>
        <w:rPr>
          <w:rFonts w:ascii="標楷體" w:eastAsia="標楷體" w:hAnsi="標楷體"/>
          <w:sz w:val="28"/>
          <w:szCs w:val="28"/>
        </w:rPr>
      </w:pPr>
    </w:p>
    <w:p w:rsidR="00FA670F" w:rsidRPr="00FA670F" w:rsidRDefault="00FA670F" w:rsidP="00FA670F">
      <w:pPr>
        <w:jc w:val="right"/>
        <w:rPr>
          <w:rFonts w:ascii="標楷體" w:eastAsia="標楷體" w:hAnsi="標楷體"/>
          <w:sz w:val="28"/>
          <w:szCs w:val="28"/>
        </w:rPr>
      </w:pPr>
      <w:r w:rsidRPr="00FA670F">
        <w:rPr>
          <w:rFonts w:ascii="標楷體" w:eastAsia="標楷體" w:hAnsi="標楷體" w:hint="eastAsia"/>
          <w:sz w:val="28"/>
          <w:szCs w:val="28"/>
        </w:rPr>
        <w:t xml:space="preserve">學生 </w:t>
      </w:r>
      <w:proofErr w:type="gramStart"/>
      <w:r w:rsidRPr="00FA670F">
        <w:rPr>
          <w:rFonts w:ascii="標楷體" w:eastAsia="標楷體" w:hAnsi="標楷體" w:hint="eastAsia"/>
          <w:sz w:val="28"/>
          <w:szCs w:val="28"/>
        </w:rPr>
        <w:t>丁禾敬上</w:t>
      </w:r>
      <w:proofErr w:type="gramEnd"/>
    </w:p>
    <w:sectPr w:rsidR="00FA670F" w:rsidRPr="00FA670F" w:rsidSect="00FA670F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0F" w:rsidRDefault="00FA670F" w:rsidP="00FA670F">
      <w:r>
        <w:separator/>
      </w:r>
    </w:p>
  </w:endnote>
  <w:endnote w:type="continuationSeparator" w:id="0">
    <w:p w:rsidR="00FA670F" w:rsidRDefault="00FA670F" w:rsidP="00FA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067309"/>
      <w:docPartObj>
        <w:docPartGallery w:val="Page Numbers (Bottom of Page)"/>
        <w:docPartUnique/>
      </w:docPartObj>
    </w:sdtPr>
    <w:sdtContent>
      <w:p w:rsidR="00FA670F" w:rsidRDefault="00FA67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670F">
          <w:rPr>
            <w:noProof/>
            <w:lang w:val="zh-TW"/>
          </w:rPr>
          <w:t>1</w:t>
        </w:r>
        <w:r>
          <w:fldChar w:fldCharType="end"/>
        </w:r>
      </w:p>
    </w:sdtContent>
  </w:sdt>
  <w:p w:rsidR="00FA670F" w:rsidRDefault="00FA67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0F" w:rsidRDefault="00FA670F" w:rsidP="00FA670F">
      <w:r>
        <w:separator/>
      </w:r>
    </w:p>
  </w:footnote>
  <w:footnote w:type="continuationSeparator" w:id="0">
    <w:p w:rsidR="00FA670F" w:rsidRDefault="00FA670F" w:rsidP="00FA6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C2440"/>
    <w:multiLevelType w:val="hybridMultilevel"/>
    <w:tmpl w:val="B73E7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0F"/>
    <w:rsid w:val="00F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7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6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6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6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67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7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6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67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6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67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UserAO752</dc:creator>
  <cp:lastModifiedBy>UserAO752</cp:lastModifiedBy>
  <cp:revision>1</cp:revision>
  <dcterms:created xsi:type="dcterms:W3CDTF">2017-06-21T04:51:00Z</dcterms:created>
  <dcterms:modified xsi:type="dcterms:W3CDTF">2017-06-21T05:01:00Z</dcterms:modified>
</cp:coreProperties>
</file>